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5DB1" w14:textId="107F31E3" w:rsidR="00055883" w:rsidRPr="00B873AA" w:rsidRDefault="00B873AA" w:rsidP="00B873AA">
      <w:pPr>
        <w:tabs>
          <w:tab w:val="left" w:pos="3913"/>
        </w:tabs>
        <w:rPr>
          <w:rFonts w:ascii="Calibri" w:hAnsi="Calibri" w:cs="Calibri"/>
          <w:b/>
          <w:bCs/>
          <w:color w:val="5E7431"/>
          <w:sz w:val="2"/>
          <w:szCs w:val="2"/>
        </w:rPr>
      </w:pPr>
      <w:r>
        <w:rPr>
          <w:rFonts w:ascii="Calibri" w:hAnsi="Calibri" w:cs="Calibri"/>
          <w:b/>
          <w:bCs/>
          <w:color w:val="5E7431"/>
          <w:sz w:val="32"/>
          <w:szCs w:val="32"/>
        </w:rPr>
        <w:tab/>
      </w:r>
    </w:p>
    <w:p w14:paraId="36E55C84" w14:textId="017A137D" w:rsidR="00055883" w:rsidRPr="00055883" w:rsidRDefault="00055883" w:rsidP="00055883">
      <w:pPr>
        <w:jc w:val="center"/>
        <w:rPr>
          <w:rFonts w:ascii="Calibri" w:hAnsi="Calibri" w:cs="Calibri"/>
          <w:b/>
          <w:bCs/>
          <w:color w:val="5E7431"/>
          <w:sz w:val="32"/>
          <w:szCs w:val="32"/>
        </w:rPr>
      </w:pPr>
      <w:r w:rsidRPr="00055883">
        <w:rPr>
          <w:rFonts w:ascii="Calibri" w:hAnsi="Calibri" w:cs="Calibri"/>
          <w:b/>
          <w:bCs/>
          <w:color w:val="5E7431"/>
          <w:sz w:val="32"/>
          <w:szCs w:val="32"/>
        </w:rPr>
        <w:t>ISHG 29</w:t>
      </w:r>
      <w:r w:rsidRPr="00055883">
        <w:rPr>
          <w:rFonts w:ascii="Calibri" w:hAnsi="Calibri" w:cs="Calibri"/>
          <w:b/>
          <w:bCs/>
          <w:color w:val="5E7431"/>
          <w:sz w:val="32"/>
          <w:szCs w:val="32"/>
          <w:vertAlign w:val="superscript"/>
        </w:rPr>
        <w:t>th</w:t>
      </w:r>
      <w:r w:rsidRPr="00055883">
        <w:rPr>
          <w:rFonts w:ascii="Calibri" w:hAnsi="Calibri" w:cs="Calibri"/>
          <w:b/>
          <w:bCs/>
          <w:color w:val="5E7431"/>
          <w:sz w:val="32"/>
          <w:szCs w:val="32"/>
        </w:rPr>
        <w:t xml:space="preserve"> Annual Meeting </w:t>
      </w:r>
      <w:r w:rsidRPr="00055883">
        <w:rPr>
          <w:rFonts w:ascii="Calibri" w:hAnsi="Calibri" w:cs="Calibri"/>
          <w:b/>
          <w:bCs/>
          <w:color w:val="5E7431"/>
          <w:sz w:val="32"/>
          <w:szCs w:val="32"/>
        </w:rPr>
        <w:br/>
      </w:r>
      <w:r w:rsidRPr="00055883">
        <w:rPr>
          <w:rFonts w:ascii="Calibri" w:hAnsi="Calibri" w:cs="Calibri"/>
          <w:color w:val="5E7431"/>
          <w:sz w:val="32"/>
          <w:szCs w:val="32"/>
        </w:rPr>
        <w:t>Royal College of Surgeons in Ireland </w:t>
      </w:r>
      <w:r w:rsidRPr="00055883">
        <w:rPr>
          <w:rFonts w:ascii="Calibri" w:hAnsi="Calibri" w:cs="Calibri"/>
          <w:color w:val="5E7431"/>
          <w:sz w:val="32"/>
          <w:szCs w:val="32"/>
        </w:rPr>
        <w:br/>
        <w:t>Friday 4</w:t>
      </w:r>
      <w:r w:rsidRPr="00055883">
        <w:rPr>
          <w:rFonts w:ascii="Calibri" w:hAnsi="Calibri" w:cs="Calibri"/>
          <w:color w:val="5E7431"/>
          <w:sz w:val="32"/>
          <w:szCs w:val="32"/>
          <w:vertAlign w:val="superscript"/>
        </w:rPr>
        <w:t>th</w:t>
      </w:r>
      <w:r w:rsidRPr="00055883">
        <w:rPr>
          <w:rFonts w:ascii="Calibri" w:hAnsi="Calibri" w:cs="Calibri"/>
          <w:color w:val="5E7431"/>
          <w:sz w:val="32"/>
          <w:szCs w:val="32"/>
        </w:rPr>
        <w:t xml:space="preserve"> of September</w:t>
      </w:r>
    </w:p>
    <w:p w14:paraId="78E7358D" w14:textId="77777777" w:rsidR="001B7CD7" w:rsidRDefault="001B7CD7" w:rsidP="001B7CD7">
      <w:pPr>
        <w:jc w:val="center"/>
        <w:rPr>
          <w:rFonts w:ascii="Calibri" w:hAnsi="Calibri" w:cs="Calibri"/>
          <w:b/>
          <w:bCs/>
          <w:color w:val="000000"/>
          <w:sz w:val="24"/>
          <w:lang w:val="en-US" w:eastAsia="en-GB"/>
        </w:rPr>
      </w:pPr>
    </w:p>
    <w:p w14:paraId="58FE650C" w14:textId="77777777" w:rsidR="00887C12" w:rsidRDefault="001B7CD7" w:rsidP="001B7CD7">
      <w:pPr>
        <w:jc w:val="center"/>
        <w:rPr>
          <w:rFonts w:ascii="Calibri" w:hAnsi="Calibri" w:cs="Calibri"/>
          <w:b/>
          <w:bCs/>
          <w:color w:val="5E7431"/>
          <w:sz w:val="24"/>
          <w:lang w:val="en-US" w:eastAsia="en-GB"/>
        </w:rPr>
      </w:pPr>
      <w:r w:rsidRPr="001B7CD7">
        <w:rPr>
          <w:rFonts w:ascii="Calibri" w:hAnsi="Calibri" w:cs="Calibri"/>
          <w:b/>
          <w:bCs/>
          <w:color w:val="5E7431"/>
          <w:sz w:val="24"/>
          <w:lang w:val="en-US" w:eastAsia="en-GB"/>
        </w:rPr>
        <w:t>MORNING SESSION</w:t>
      </w:r>
    </w:p>
    <w:p w14:paraId="637E8214" w14:textId="77777777" w:rsidR="00055883" w:rsidRDefault="00055883" w:rsidP="00055883">
      <w:pPr>
        <w:rPr>
          <w:rFonts w:ascii="Calibri" w:hAnsi="Calibri" w:cs="Calibri"/>
          <w:b/>
          <w:bCs/>
          <w:color w:val="5E7431"/>
          <w:sz w:val="24"/>
          <w:lang w:val="en-US" w:eastAsia="en-GB"/>
        </w:rPr>
      </w:pPr>
    </w:p>
    <w:p w14:paraId="2833875F" w14:textId="0E3BD3E6" w:rsidR="00052D13" w:rsidRPr="006F1ED4" w:rsidRDefault="00904B8F" w:rsidP="00055883">
      <w:pPr>
        <w:pBdr>
          <w:top w:val="single" w:sz="4" w:space="1" w:color="auto"/>
          <w:bottom w:val="single" w:sz="4" w:space="1" w:color="auto"/>
        </w:pBdr>
        <w:jc w:val="both"/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</w:pPr>
      <w:r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</w:t>
      </w:r>
      <w:r w:rsidR="00994E31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9</w:t>
      </w:r>
      <w:r w:rsidR="00920FD3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:</w:t>
      </w:r>
      <w:r w:rsidR="00FA755A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</w:t>
      </w:r>
      <w:r w:rsidR="00474AF4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</w:t>
      </w:r>
      <w:r w:rsidR="00920FD3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  <w:r w:rsidR="004869F6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ab/>
      </w:r>
      <w:r w:rsidR="00474AF4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Registration</w:t>
      </w:r>
      <w:r w:rsidR="00F135D8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,</w:t>
      </w:r>
      <w:r w:rsidR="00B34AF3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  <w:r w:rsidR="001B7CD7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Tea &amp; Coffee</w:t>
      </w:r>
      <w:r w:rsidR="00B34AF3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,</w:t>
      </w:r>
      <w:r w:rsidR="00F135D8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P</w:t>
      </w:r>
      <w:r w:rsidR="00B7578F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oster </w:t>
      </w:r>
      <w:r w:rsidR="001B7CD7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V</w:t>
      </w:r>
      <w:r w:rsidR="00B7578F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iewing</w:t>
      </w:r>
      <w:r w:rsidR="00F135D8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  <w:r w:rsidR="001B7CD7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and</w:t>
      </w:r>
      <w:r w:rsidR="00F135D8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  <w:r w:rsidR="001B7CD7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Sponsor Visits</w:t>
      </w:r>
    </w:p>
    <w:p w14:paraId="5BDD1A9B" w14:textId="2593D073" w:rsidR="001B7CD7" w:rsidRPr="001B7CD7" w:rsidRDefault="001B7CD7" w:rsidP="001B7CD7">
      <w:pPr>
        <w:rPr>
          <w:rFonts w:ascii="Calibri" w:hAnsi="Calibri" w:cs="Calibri"/>
          <w:b/>
          <w:bCs/>
          <w:color w:val="5E7431"/>
          <w:sz w:val="20"/>
          <w:szCs w:val="20"/>
          <w:lang w:val="en-US" w:eastAsia="en-GB"/>
        </w:rPr>
      </w:pPr>
    </w:p>
    <w:p w14:paraId="4C529702" w14:textId="7EDAB781" w:rsidR="001B7CD7" w:rsidRDefault="00FA755A" w:rsidP="00052D13">
      <w:pPr>
        <w:jc w:val="both"/>
        <w:rPr>
          <w:rFonts w:ascii="Calibri" w:hAnsi="Calibri" w:cs="Calibri"/>
          <w:b/>
          <w:bCs/>
          <w:sz w:val="20"/>
          <w:szCs w:val="20"/>
          <w:lang w:val="en-US" w:eastAsia="en-GB"/>
        </w:rPr>
      </w:pPr>
      <w:r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09</w:t>
      </w:r>
      <w:r w:rsidR="00B873AA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:</w:t>
      </w:r>
      <w:r w:rsidR="00055883"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45</w:t>
      </w:r>
      <w:r w:rsidR="00474AF4"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  <w:t>Welcome</w:t>
      </w:r>
      <w:r w:rsidR="00D17FBE"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 </w:t>
      </w:r>
      <w:r w:rsidR="0080736D"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from </w:t>
      </w:r>
      <w:r w:rsidR="003D0B2D"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ISHG </w:t>
      </w:r>
      <w:r w:rsidR="00055883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vice </w:t>
      </w:r>
      <w:r w:rsidR="0080736D"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>chairperson</w:t>
      </w:r>
    </w:p>
    <w:p w14:paraId="1777F462" w14:textId="049B3C52" w:rsidR="009618F6" w:rsidRPr="001B7CD7" w:rsidRDefault="00055883" w:rsidP="00B41F29">
      <w:pPr>
        <w:ind w:firstLine="720"/>
        <w:jc w:val="both"/>
        <w:rPr>
          <w:rFonts w:ascii="Calibri" w:hAnsi="Calibri" w:cs="Calibri"/>
          <w:sz w:val="20"/>
          <w:szCs w:val="20"/>
          <w:lang w:val="en-US" w:eastAsia="en-GB"/>
        </w:rPr>
      </w:pPr>
      <w:r>
        <w:rPr>
          <w:rFonts w:ascii="Calibri" w:hAnsi="Calibri" w:cs="Calibri"/>
          <w:sz w:val="20"/>
          <w:szCs w:val="20"/>
          <w:lang w:val="en-US" w:eastAsia="en-GB"/>
        </w:rPr>
        <w:t>Lorna Lopez</w:t>
      </w:r>
    </w:p>
    <w:p w14:paraId="6FE7001B" w14:textId="77777777" w:rsidR="00C50A78" w:rsidRPr="001B7CD7" w:rsidRDefault="00C50A78" w:rsidP="00052D13">
      <w:pPr>
        <w:jc w:val="both"/>
        <w:rPr>
          <w:rFonts w:ascii="Calibri" w:hAnsi="Calibri" w:cs="Calibri"/>
          <w:b/>
          <w:bCs/>
          <w:color w:val="FF0000"/>
          <w:sz w:val="20"/>
          <w:szCs w:val="20"/>
          <w:lang w:val="en-US" w:eastAsia="en-GB"/>
        </w:rPr>
      </w:pPr>
    </w:p>
    <w:p w14:paraId="0BFC07F8" w14:textId="1EAF416F" w:rsidR="001B7CD7" w:rsidRPr="00EA43C1" w:rsidRDefault="00501344" w:rsidP="00262DAD">
      <w:pPr>
        <w:rPr>
          <w:rFonts w:ascii="Calibri" w:eastAsia="Times New Roman" w:hAnsi="Calibri" w:cs="Calibri"/>
          <w:color w:val="000000"/>
          <w:sz w:val="20"/>
          <w:szCs w:val="20"/>
          <w:lang w:val="en-GB" w:eastAsia="en-GB"/>
        </w:rPr>
      </w:pPr>
      <w:r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10:</w:t>
      </w:r>
      <w:r w:rsidR="00262DAD"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</w:t>
      </w:r>
      <w:r w:rsidR="0054091C"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</w:t>
      </w:r>
      <w:r w:rsidR="00437A82" w:rsidRPr="00841271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 w:rsidR="0074757D" w:rsidRPr="00841271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Keynote </w:t>
      </w:r>
      <w:r w:rsidR="00B73F4C" w:rsidRPr="00841271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I</w:t>
      </w:r>
      <w:r w:rsidR="00736A2C">
        <w:rPr>
          <w:rFonts w:ascii="Calibri" w:eastAsia="Times New Roman" w:hAnsi="Calibri" w:cs="Calibri"/>
          <w:iCs/>
          <w:color w:val="000000"/>
          <w:sz w:val="20"/>
          <w:szCs w:val="20"/>
        </w:rPr>
        <w:t xml:space="preserve"> </w:t>
      </w:r>
      <w:r w:rsidR="00055883" w:rsidRPr="00055883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Multi-</w:t>
      </w:r>
      <w:proofErr w:type="spellStart"/>
      <w:r w:rsidR="00055883" w:rsidRPr="00055883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omic</w:t>
      </w:r>
      <w:proofErr w:type="spellEnd"/>
      <w:r w:rsidR="00055883" w:rsidRPr="00055883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analysis of saliva and blood to develop biomarkers of health</w:t>
      </w:r>
      <w:r w:rsidR="00055883" w:rsidRPr="00055883">
        <w:rPr>
          <w:noProof/>
        </w:rPr>
        <w:t xml:space="preserve"> </w:t>
      </w:r>
    </w:p>
    <w:p w14:paraId="5ECA67D2" w14:textId="5265B63B" w:rsidR="001A33FF" w:rsidRPr="001B7CD7" w:rsidRDefault="00055883" w:rsidP="00B41F29">
      <w:pPr>
        <w:ind w:firstLine="720"/>
        <w:rPr>
          <w:rFonts w:cs="Arial"/>
          <w:sz w:val="20"/>
          <w:szCs w:val="20"/>
          <w:lang w:val="en-GB" w:eastAsia="en-US"/>
        </w:rPr>
      </w:pPr>
      <w:r>
        <w:rPr>
          <w:rFonts w:ascii="Calibri" w:hAnsi="Calibri" w:cs="Calibri"/>
          <w:color w:val="000000"/>
          <w:sz w:val="20"/>
          <w:szCs w:val="20"/>
          <w:lang w:val="en-US" w:eastAsia="en-GB"/>
        </w:rPr>
        <w:t>Riccardo Marioni,</w:t>
      </w:r>
      <w:r w:rsidR="00670012">
        <w:rPr>
          <w:rFonts w:ascii="Calibri" w:hAnsi="Calibri" w:cs="Calibri"/>
          <w:color w:val="000000"/>
          <w:sz w:val="20"/>
          <w:szCs w:val="20"/>
          <w:lang w:val="en-US" w:eastAsia="en-GB"/>
        </w:rPr>
        <w:t xml:space="preserve"> </w:t>
      </w:r>
      <w:r w:rsidRPr="00055883">
        <w:rPr>
          <w:rFonts w:ascii="Calibri" w:hAnsi="Calibri" w:cs="Calibri"/>
          <w:color w:val="000000"/>
          <w:sz w:val="20"/>
          <w:szCs w:val="20"/>
          <w:lang w:eastAsia="en-GB"/>
        </w:rPr>
        <w:t>University of Edinburgh</w:t>
      </w:r>
      <w:r w:rsidR="00DD5FD3">
        <w:rPr>
          <w:rFonts w:ascii="Calibri" w:hAnsi="Calibri" w:cs="Calibri"/>
          <w:color w:val="000000"/>
          <w:sz w:val="20"/>
          <w:szCs w:val="20"/>
          <w:lang w:val="en-US" w:eastAsia="en-GB"/>
        </w:rPr>
        <w:t xml:space="preserve"> </w:t>
      </w:r>
    </w:p>
    <w:p w14:paraId="15FDBC02" w14:textId="77777777" w:rsidR="0074757D" w:rsidRPr="001B7CD7" w:rsidRDefault="0074757D" w:rsidP="00F0163B">
      <w:pPr>
        <w:rPr>
          <w:rFonts w:ascii="Calibri" w:hAnsi="Calibri" w:cs="Calibri"/>
          <w:b/>
          <w:bCs/>
          <w:sz w:val="20"/>
          <w:szCs w:val="20"/>
          <w:u w:val="single"/>
          <w:lang w:val="en-US" w:eastAsia="en-GB"/>
        </w:rPr>
      </w:pPr>
    </w:p>
    <w:p w14:paraId="42224E9A" w14:textId="5A1AC2F7" w:rsidR="001B7CD7" w:rsidRPr="00FC6398" w:rsidRDefault="00B748C1" w:rsidP="00FC6398">
      <w:pPr>
        <w:rPr>
          <w:rFonts w:ascii="Aptos" w:eastAsia="Times New Roman" w:hAnsi="Aptos"/>
          <w:color w:val="000000"/>
          <w:sz w:val="24"/>
          <w:lang w:val="en-GB" w:eastAsia="en-GB"/>
        </w:rPr>
      </w:pPr>
      <w:r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10:</w:t>
      </w:r>
      <w:r w:rsidR="00055883"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45</w:t>
      </w:r>
      <w:r w:rsidR="004869F6"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  <w:r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 w:rsidR="00CA3AE6" w:rsidRPr="00FC3F87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Basic</w:t>
      </w:r>
      <w:r w:rsid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Science</w:t>
      </w:r>
      <w:r w:rsidR="00887C12" w:rsidRPr="00FC3F87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  <w:r w:rsidR="00144EEB" w:rsidRPr="00FC3F87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Plenary I</w:t>
      </w:r>
      <w:r w:rsidR="00FC6398" w:rsidRPr="00FC3F87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 </w:t>
      </w:r>
      <w:r w:rsidR="00FC6398" w:rsidRPr="00FC3F87">
        <w:rPr>
          <w:rFonts w:ascii="Calibri" w:eastAsia="Times New Roman" w:hAnsi="Calibri" w:cs="Calibri"/>
          <w:color w:val="000000"/>
          <w:sz w:val="20"/>
          <w:szCs w:val="20"/>
        </w:rPr>
        <w:t>(Each presentation 8 minutes + 2 minutes Q&amp;A)</w:t>
      </w:r>
      <w:r w:rsidR="00467BA7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</w:p>
    <w:p w14:paraId="392E346D" w14:textId="4135B709" w:rsidR="00663BAB" w:rsidRPr="001B7CD7" w:rsidRDefault="001B7CD7" w:rsidP="00B41F29">
      <w:pPr>
        <w:ind w:firstLine="720"/>
        <w:rPr>
          <w:rFonts w:ascii="Calibri" w:hAnsi="Calibri" w:cs="Calibri"/>
          <w:sz w:val="20"/>
          <w:szCs w:val="20"/>
          <w:lang w:val="en-US" w:eastAsia="en-GB"/>
        </w:rPr>
      </w:pPr>
      <w:r w:rsidRPr="001B7CD7">
        <w:rPr>
          <w:rFonts w:ascii="Calibri" w:hAnsi="Calibri" w:cs="Calibri"/>
          <w:sz w:val="20"/>
          <w:szCs w:val="20"/>
          <w:lang w:val="en-US" w:eastAsia="en-GB"/>
        </w:rPr>
        <w:t xml:space="preserve">Chairs: 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 xml:space="preserve">Therese Murphy, Aodán Laighneach </w:t>
      </w:r>
    </w:p>
    <w:p w14:paraId="3C9E0234" w14:textId="77777777" w:rsidR="00262DAD" w:rsidRPr="001B7CD7" w:rsidRDefault="00262DAD" w:rsidP="00F0163B">
      <w:pPr>
        <w:rPr>
          <w:rFonts w:ascii="Calibri" w:hAnsi="Calibri" w:cs="Calibri"/>
          <w:sz w:val="20"/>
          <w:szCs w:val="20"/>
          <w:lang w:val="en-US" w:eastAsia="en-GB"/>
        </w:rPr>
      </w:pPr>
    </w:p>
    <w:p w14:paraId="71C494B2" w14:textId="4A25D0AE" w:rsidR="00361E43" w:rsidRDefault="00262DAD" w:rsidP="00361E43">
      <w:pPr>
        <w:ind w:left="720" w:hanging="720"/>
        <w:rPr>
          <w:rFonts w:ascii="Calibri" w:hAnsi="Calibri" w:cs="Calibri"/>
          <w:b/>
          <w:sz w:val="20"/>
          <w:szCs w:val="20"/>
          <w:lang w:val="en-US" w:eastAsia="en-GB"/>
        </w:rPr>
      </w:pPr>
      <w:r w:rsidRPr="005C1130">
        <w:rPr>
          <w:rFonts w:ascii="Calibri" w:hAnsi="Calibri" w:cs="Calibri"/>
          <w:b/>
          <w:sz w:val="20"/>
          <w:szCs w:val="20"/>
          <w:lang w:val="en-US" w:eastAsia="en-GB"/>
        </w:rPr>
        <w:t>OP01</w:t>
      </w:r>
      <w:r w:rsidRPr="001B7CD7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361E43" w:rsidRPr="00361E43">
        <w:rPr>
          <w:rFonts w:ascii="Calibri" w:hAnsi="Calibri" w:cs="Calibri"/>
          <w:b/>
          <w:sz w:val="20"/>
          <w:szCs w:val="20"/>
          <w:lang w:val="en-US" w:eastAsia="en-GB"/>
        </w:rPr>
        <w:t>iPSC-derived airway organoids as functional models of CFTR modulator responsiveness: Insights from an individual with Cystic Fibrosis carrying rare compound heterozygous mutations</w:t>
      </w:r>
    </w:p>
    <w:p w14:paraId="3F985CF6" w14:textId="5DE93E38" w:rsidR="00C3790C" w:rsidRPr="00361E43" w:rsidRDefault="00361E43" w:rsidP="00361E43">
      <w:pPr>
        <w:ind w:left="720"/>
        <w:rPr>
          <w:rFonts w:ascii="Calibri" w:hAnsi="Calibri" w:cs="Calibri"/>
          <w:sz w:val="20"/>
          <w:szCs w:val="20"/>
          <w:lang w:val="en-US" w:eastAsia="en-GB"/>
        </w:rPr>
      </w:pPr>
      <w:r w:rsidRPr="00361E43">
        <w:rPr>
          <w:rFonts w:ascii="Calibri" w:hAnsi="Calibri" w:cs="Calibri"/>
          <w:sz w:val="20"/>
          <w:szCs w:val="20"/>
          <w:u w:val="single"/>
          <w:lang w:val="en-US" w:eastAsia="en-GB"/>
        </w:rPr>
        <w:t>Xi Jing Teoh</w:t>
      </w:r>
      <w:r w:rsidRPr="00361E43">
        <w:rPr>
          <w:rFonts w:ascii="Calibri" w:hAnsi="Calibri" w:cs="Calibri"/>
          <w:sz w:val="20"/>
          <w:szCs w:val="20"/>
          <w:lang w:val="en-US" w:eastAsia="en-GB"/>
        </w:rPr>
        <w:t xml:space="preserve">, Brenton Cavanagh, </w:t>
      </w:r>
      <w:proofErr w:type="spellStart"/>
      <w:r w:rsidRPr="00361E43">
        <w:rPr>
          <w:rFonts w:ascii="Calibri" w:hAnsi="Calibri" w:cs="Calibri"/>
          <w:sz w:val="20"/>
          <w:szCs w:val="20"/>
          <w:lang w:val="en-US" w:eastAsia="en-GB"/>
        </w:rPr>
        <w:t>YinHeRichard</w:t>
      </w:r>
      <w:proofErr w:type="spellEnd"/>
      <w:r w:rsidRPr="00361E43">
        <w:rPr>
          <w:rFonts w:ascii="Calibri" w:hAnsi="Calibri" w:cs="Calibri"/>
          <w:sz w:val="20"/>
          <w:szCs w:val="20"/>
          <w:lang w:val="en-US" w:eastAsia="en-GB"/>
        </w:rPr>
        <w:t xml:space="preserve"> Sun, Andrew Berical, Finn Hawkins, Darrell Kotton, Paul McNally, Killian Hurley, Catherine Greene, Irene Oglesby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 xml:space="preserve">, </w:t>
      </w:r>
      <w:r w:rsidR="000B3BC2" w:rsidRPr="000B3BC2">
        <w:rPr>
          <w:rFonts w:ascii="Calibri" w:hAnsi="Calibri" w:cs="Calibri"/>
          <w:sz w:val="20"/>
          <w:szCs w:val="20"/>
          <w:lang w:val="en-US" w:eastAsia="en-GB"/>
        </w:rPr>
        <w:t>Royal College of Surgeons in Ireland</w:t>
      </w:r>
    </w:p>
    <w:p w14:paraId="53330E27" w14:textId="77777777" w:rsidR="00262DAD" w:rsidRPr="001B7CD7" w:rsidRDefault="00262DAD" w:rsidP="00262DAD">
      <w:pPr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4B994AA8" w14:textId="15E8A66D" w:rsidR="00262DAD" w:rsidRPr="00361E43" w:rsidRDefault="00262DAD" w:rsidP="00262DAD">
      <w:pPr>
        <w:rPr>
          <w:rFonts w:ascii="Calibri" w:hAnsi="Calibri" w:cs="Calibri"/>
          <w:sz w:val="20"/>
          <w:szCs w:val="20"/>
          <w:lang w:val="en-US" w:eastAsia="en-GB"/>
        </w:rPr>
      </w:pPr>
      <w:r w:rsidRPr="005C1130">
        <w:rPr>
          <w:rFonts w:ascii="Calibri" w:hAnsi="Calibri" w:cs="Calibri"/>
          <w:b/>
          <w:sz w:val="20"/>
          <w:szCs w:val="20"/>
          <w:lang w:val="en-US" w:eastAsia="en-GB"/>
        </w:rPr>
        <w:t>OP02</w:t>
      </w:r>
      <w:r w:rsidRPr="001B7CD7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361E43" w:rsidRPr="00361E43">
        <w:rPr>
          <w:rFonts w:ascii="Calibri" w:hAnsi="Calibri" w:cs="Calibri"/>
          <w:b/>
          <w:sz w:val="20"/>
          <w:szCs w:val="20"/>
          <w:lang w:val="en-US" w:eastAsia="en-GB"/>
        </w:rPr>
        <w:t>Identifying persistent and recoverable dark genes relevant to neurodevelopmental and neuropsychiatric disorders</w:t>
      </w:r>
      <w:r w:rsidR="00361E43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361E43" w:rsidRPr="00361E43">
        <w:rPr>
          <w:rFonts w:ascii="Calibri" w:hAnsi="Calibri" w:cs="Calibri"/>
          <w:sz w:val="20"/>
          <w:szCs w:val="20"/>
          <w:u w:val="single"/>
          <w:lang w:val="en-US" w:eastAsia="en-GB"/>
        </w:rPr>
        <w:t>Sachman Singh</w:t>
      </w:r>
      <w:r w:rsidR="00361E43" w:rsidRPr="00361E43">
        <w:rPr>
          <w:rFonts w:ascii="Calibri" w:hAnsi="Calibri" w:cs="Calibri"/>
          <w:sz w:val="20"/>
          <w:szCs w:val="20"/>
          <w:lang w:val="en-US" w:eastAsia="en-GB"/>
        </w:rPr>
        <w:t>, Niamh Ryan, Cathal Ormond, Maya Zammit, Elizabeth Heron, Aiden Corvin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>, Trinity College Dublin</w:t>
      </w:r>
    </w:p>
    <w:p w14:paraId="3C472F82" w14:textId="77777777" w:rsidR="00361E43" w:rsidRPr="001B7CD7" w:rsidRDefault="00361E43" w:rsidP="00262DAD">
      <w:pPr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182699BF" w14:textId="77777777" w:rsidR="00361E43" w:rsidRDefault="00262DAD" w:rsidP="00361E43">
      <w:pPr>
        <w:rPr>
          <w:rFonts w:ascii="Calibri" w:hAnsi="Calibri" w:cs="Calibri"/>
          <w:b/>
          <w:sz w:val="20"/>
          <w:szCs w:val="20"/>
          <w:lang w:val="en-US" w:eastAsia="en-GB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OP03</w:t>
      </w:r>
      <w:r w:rsidR="001B7CD7" w:rsidRPr="00A93946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361E43" w:rsidRPr="00361E43">
        <w:rPr>
          <w:rFonts w:ascii="Calibri" w:hAnsi="Calibri" w:cs="Calibri"/>
          <w:b/>
          <w:sz w:val="20"/>
          <w:szCs w:val="20"/>
          <w:lang w:val="en-US" w:eastAsia="en-GB"/>
        </w:rPr>
        <w:t>The role of de novo variants in neurodevelopmental disorders with epilepsy</w:t>
      </w:r>
    </w:p>
    <w:p w14:paraId="452E9D05" w14:textId="798F642A" w:rsidR="00C3790C" w:rsidRDefault="00361E43" w:rsidP="00361E43">
      <w:pPr>
        <w:ind w:left="720"/>
        <w:rPr>
          <w:rFonts w:ascii="Calibri" w:hAnsi="Calibri" w:cs="Calibri"/>
          <w:sz w:val="20"/>
          <w:szCs w:val="20"/>
          <w:u w:val="single"/>
          <w:lang w:val="en-US" w:eastAsia="en-GB"/>
        </w:rPr>
      </w:pPr>
      <w:r w:rsidRPr="00361E43">
        <w:rPr>
          <w:rFonts w:ascii="Calibri" w:hAnsi="Calibri" w:cs="Calibri"/>
          <w:sz w:val="20"/>
          <w:szCs w:val="20"/>
          <w:lang w:val="en-US" w:eastAsia="en-GB"/>
        </w:rPr>
        <w:t>Andrea Eoli</w:t>
      </w:r>
      <w:r w:rsidRPr="00361E43">
        <w:rPr>
          <w:rFonts w:ascii="Calibri" w:hAnsi="Calibri" w:cs="Calibri"/>
          <w:sz w:val="20"/>
          <w:szCs w:val="20"/>
          <w:u w:val="single"/>
          <w:lang w:val="en-US" w:eastAsia="en-GB"/>
        </w:rPr>
        <w:t>,</w:t>
      </w:r>
      <w:r w:rsidRPr="00361E43">
        <w:rPr>
          <w:rFonts w:ascii="Calibri" w:hAnsi="Calibri" w:cs="Calibri"/>
          <w:sz w:val="20"/>
          <w:szCs w:val="20"/>
          <w:lang w:val="en-US" w:eastAsia="en-GB"/>
        </w:rPr>
        <w:t xml:space="preserve"> </w:t>
      </w:r>
      <w:r w:rsidRPr="00361E43">
        <w:rPr>
          <w:rFonts w:ascii="Calibri" w:hAnsi="Calibri" w:cs="Calibri"/>
          <w:sz w:val="20"/>
          <w:szCs w:val="20"/>
          <w:u w:val="single"/>
          <w:lang w:val="en-US" w:eastAsia="en-GB"/>
        </w:rPr>
        <w:t>Hamidah Ghani</w:t>
      </w:r>
      <w:r w:rsidRPr="00361E43">
        <w:rPr>
          <w:rFonts w:ascii="Calibri" w:hAnsi="Calibri" w:cs="Calibri"/>
          <w:sz w:val="20"/>
          <w:szCs w:val="20"/>
          <w:lang w:val="en-US" w:eastAsia="en-GB"/>
        </w:rPr>
        <w:t xml:space="preserve">, Ilona Krey, Bjoern Schulte, Saskia Biskup, Christian Gilissen, Rami Abou </w:t>
      </w:r>
      <w:proofErr w:type="spellStart"/>
      <w:r w:rsidRPr="00361E43">
        <w:rPr>
          <w:rFonts w:ascii="Calibri" w:hAnsi="Calibri" w:cs="Calibri"/>
          <w:sz w:val="20"/>
          <w:szCs w:val="20"/>
          <w:lang w:val="en-US" w:eastAsia="en-GB"/>
        </w:rPr>
        <w:t>Jamra</w:t>
      </w:r>
      <w:proofErr w:type="spellEnd"/>
      <w:r w:rsidRPr="00361E43">
        <w:rPr>
          <w:rFonts w:ascii="Calibri" w:hAnsi="Calibri" w:cs="Calibri"/>
          <w:sz w:val="20"/>
          <w:szCs w:val="20"/>
          <w:lang w:val="en-US" w:eastAsia="en-GB"/>
        </w:rPr>
        <w:t xml:space="preserve">, Johannes R. Lemke, Jacques L. Michaud, Elsa Rossignol, Berge A. </w:t>
      </w:r>
      <w:proofErr w:type="spellStart"/>
      <w:r w:rsidRPr="00361E43">
        <w:rPr>
          <w:rFonts w:ascii="Calibri" w:hAnsi="Calibri" w:cs="Calibri"/>
          <w:sz w:val="20"/>
          <w:szCs w:val="20"/>
          <w:lang w:val="en-US" w:eastAsia="en-GB"/>
        </w:rPr>
        <w:t>Minnassian</w:t>
      </w:r>
      <w:proofErr w:type="spellEnd"/>
      <w:r w:rsidRPr="00361E43">
        <w:rPr>
          <w:rFonts w:ascii="Calibri" w:hAnsi="Calibri" w:cs="Calibri"/>
          <w:sz w:val="20"/>
          <w:szCs w:val="20"/>
          <w:lang w:val="en-US" w:eastAsia="en-GB"/>
        </w:rPr>
        <w:t xml:space="preserve">, Fadi F. Hamdan, Susan Byrne, Gianpiero </w:t>
      </w:r>
      <w:proofErr w:type="spellStart"/>
      <w:r w:rsidRPr="00361E43">
        <w:rPr>
          <w:rFonts w:ascii="Calibri" w:hAnsi="Calibri" w:cs="Calibri"/>
          <w:sz w:val="20"/>
          <w:szCs w:val="20"/>
          <w:lang w:val="en-US" w:eastAsia="en-GB"/>
        </w:rPr>
        <w:t>Cavalleri</w:t>
      </w:r>
      <w:proofErr w:type="spellEnd"/>
      <w:r w:rsidRPr="00361E43">
        <w:rPr>
          <w:rFonts w:ascii="Calibri" w:hAnsi="Calibri" w:cs="Calibri"/>
          <w:sz w:val="20"/>
          <w:szCs w:val="20"/>
          <w:lang w:val="en-US" w:eastAsia="en-GB"/>
        </w:rPr>
        <w:t>, Henrike O. Heyne</w:t>
      </w:r>
      <w:r w:rsidR="000B3BC2" w:rsidRPr="000B3BC2">
        <w:rPr>
          <w:rFonts w:ascii="Calibri" w:hAnsi="Calibri" w:cs="Calibri"/>
          <w:sz w:val="20"/>
          <w:szCs w:val="20"/>
          <w:lang w:val="en-US" w:eastAsia="en-GB"/>
        </w:rPr>
        <w:t>, Royal College of Surgeons in Ireland</w:t>
      </w:r>
    </w:p>
    <w:p w14:paraId="3B90CD90" w14:textId="77777777" w:rsidR="00361E43" w:rsidRDefault="00361E43" w:rsidP="00361E43">
      <w:pPr>
        <w:ind w:left="720"/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284A9C5D" w14:textId="7C98FCDB" w:rsidR="009E5C9C" w:rsidRDefault="005C305C" w:rsidP="00055883">
      <w:pPr>
        <w:pBdr>
          <w:top w:val="single" w:sz="4" w:space="1" w:color="auto"/>
          <w:bottom w:val="single" w:sz="4" w:space="1" w:color="auto"/>
        </w:pBdr>
        <w:rPr>
          <w:rFonts w:ascii="Calibri" w:hAnsi="Calibri" w:cs="Calibri"/>
          <w:b/>
          <w:sz w:val="20"/>
          <w:szCs w:val="20"/>
          <w:lang w:val="en-US" w:eastAsia="en-GB"/>
        </w:rPr>
      </w:pPr>
      <w:r w:rsidRPr="006F1ED4">
        <w:rPr>
          <w:rFonts w:ascii="Calibri" w:hAnsi="Calibri" w:cs="Calibri"/>
          <w:b/>
          <w:color w:val="538135"/>
          <w:sz w:val="20"/>
          <w:szCs w:val="20"/>
          <w:lang w:val="en-US" w:eastAsia="en-GB"/>
        </w:rPr>
        <w:t>11:</w:t>
      </w:r>
      <w:r w:rsidR="00055883">
        <w:rPr>
          <w:rFonts w:ascii="Calibri" w:hAnsi="Calibri" w:cs="Calibri"/>
          <w:b/>
          <w:color w:val="538135"/>
          <w:sz w:val="20"/>
          <w:szCs w:val="20"/>
          <w:lang w:val="en-US" w:eastAsia="en-GB"/>
        </w:rPr>
        <w:t>15</w:t>
      </w:r>
      <w:r w:rsidRPr="006F1ED4">
        <w:rPr>
          <w:rFonts w:ascii="Calibri" w:hAnsi="Calibri" w:cs="Calibri"/>
          <w:b/>
          <w:color w:val="538135"/>
          <w:sz w:val="20"/>
          <w:szCs w:val="20"/>
          <w:lang w:val="en-US" w:eastAsia="en-GB"/>
        </w:rPr>
        <w:tab/>
      </w:r>
      <w:r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Tea &amp; Coffee, Poster Viewing and Sponsor Visits</w:t>
      </w: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</w:p>
    <w:p w14:paraId="515D6391" w14:textId="77777777" w:rsidR="005C305C" w:rsidRDefault="005C305C" w:rsidP="005C305C">
      <w:pPr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06C18BF8" w14:textId="6AC731D4" w:rsidR="005C305C" w:rsidRPr="00E539A6" w:rsidRDefault="00E539A6" w:rsidP="0062474D">
      <w:pPr>
        <w:ind w:left="720" w:hanging="720"/>
        <w:rPr>
          <w:rFonts w:ascii="Calibri" w:hAnsi="Calibri" w:cs="Calibri"/>
          <w:b/>
          <w:sz w:val="20"/>
          <w:szCs w:val="20"/>
          <w:lang w:val="en-US" w:eastAsia="en-GB"/>
        </w:rPr>
      </w:pPr>
      <w:r w:rsidRPr="006F1ED4">
        <w:rPr>
          <w:rFonts w:ascii="Calibri" w:hAnsi="Calibri" w:cs="Calibri"/>
          <w:b/>
          <w:color w:val="538135"/>
          <w:sz w:val="20"/>
          <w:szCs w:val="20"/>
          <w:lang w:val="en-US" w:eastAsia="en-GB"/>
        </w:rPr>
        <w:t>11:</w:t>
      </w:r>
      <w:r w:rsidR="00055883">
        <w:rPr>
          <w:rFonts w:ascii="Calibri" w:hAnsi="Calibri" w:cs="Calibri"/>
          <w:b/>
          <w:color w:val="538135"/>
          <w:sz w:val="20"/>
          <w:szCs w:val="20"/>
          <w:lang w:val="en-US" w:eastAsia="en-GB"/>
        </w:rPr>
        <w:t>45</w:t>
      </w:r>
      <w:r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5C305C" w:rsidRPr="00FC3F87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Keynote II: </w:t>
      </w:r>
      <w:r w:rsidR="006516CF" w:rsidRPr="006516CF">
        <w:rPr>
          <w:rFonts w:ascii="Calibri" w:eastAsia="Times New Roman" w:hAnsi="Calibri" w:cs="Calibri"/>
          <w:b/>
          <w:sz w:val="20"/>
          <w:szCs w:val="20"/>
        </w:rPr>
        <w:t>Leveraging ancient and contemporary human genomes to investigate the evolutionary impact of admixture in human populations</w:t>
      </w:r>
    </w:p>
    <w:p w14:paraId="4A2357D9" w14:textId="44BBB66D" w:rsidR="005C305C" w:rsidRDefault="00055883" w:rsidP="005C305C">
      <w:pPr>
        <w:ind w:firstLine="720"/>
        <w:rPr>
          <w:rFonts w:ascii="Calibri" w:hAnsi="Calibri" w:cs="Calibri"/>
          <w:color w:val="000000"/>
          <w:sz w:val="20"/>
          <w:szCs w:val="20"/>
          <w:lang w:val="en-US" w:eastAsia="en-GB"/>
        </w:rPr>
      </w:pPr>
      <w:r>
        <w:rPr>
          <w:rFonts w:ascii="Calibri" w:hAnsi="Calibri" w:cs="Calibri"/>
          <w:color w:val="000000"/>
          <w:sz w:val="20"/>
          <w:szCs w:val="20"/>
          <w:lang w:val="en-US" w:eastAsia="en-GB"/>
        </w:rPr>
        <w:t>Emilia Huerta-Sanchez</w:t>
      </w:r>
      <w:r w:rsidR="005C305C">
        <w:rPr>
          <w:rFonts w:ascii="Calibri" w:hAnsi="Calibri" w:cs="Calibri"/>
          <w:color w:val="000000"/>
          <w:sz w:val="20"/>
          <w:szCs w:val="20"/>
          <w:lang w:val="en-US" w:eastAsia="en-GB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lang w:val="en-US" w:eastAsia="en-GB"/>
        </w:rPr>
        <w:t>Brown</w:t>
      </w:r>
      <w:r w:rsidR="005C305C">
        <w:rPr>
          <w:rFonts w:ascii="Calibri" w:hAnsi="Calibri" w:cs="Calibri"/>
          <w:color w:val="000000"/>
          <w:sz w:val="20"/>
          <w:szCs w:val="20"/>
          <w:lang w:val="en-US" w:eastAsia="en-GB"/>
        </w:rPr>
        <w:t xml:space="preserve"> University</w:t>
      </w:r>
      <w:r w:rsidR="00DD5FD3">
        <w:rPr>
          <w:rFonts w:ascii="Calibri" w:hAnsi="Calibri" w:cs="Calibri"/>
          <w:color w:val="000000"/>
          <w:sz w:val="20"/>
          <w:szCs w:val="20"/>
          <w:lang w:val="en-US" w:eastAsia="en-GB"/>
        </w:rPr>
        <w:t xml:space="preserve"> </w:t>
      </w:r>
    </w:p>
    <w:p w14:paraId="48EE06DC" w14:textId="77777777" w:rsidR="009E5C9C" w:rsidRDefault="009E5C9C" w:rsidP="005C305C">
      <w:pPr>
        <w:ind w:firstLine="720"/>
        <w:rPr>
          <w:rFonts w:ascii="Calibri" w:hAnsi="Calibri" w:cs="Calibri"/>
          <w:color w:val="000000"/>
          <w:sz w:val="20"/>
          <w:szCs w:val="20"/>
          <w:lang w:val="en-US" w:eastAsia="en-GB"/>
        </w:rPr>
      </w:pPr>
    </w:p>
    <w:p w14:paraId="6E89F664" w14:textId="66BD4944" w:rsidR="009E5C9C" w:rsidRPr="00FC6398" w:rsidRDefault="009E5C9C" w:rsidP="009E5C9C">
      <w:pPr>
        <w:rPr>
          <w:rFonts w:ascii="Aptos" w:eastAsia="Times New Roman" w:hAnsi="Aptos"/>
          <w:color w:val="000000"/>
          <w:sz w:val="24"/>
          <w:lang w:val="en-GB" w:eastAsia="en-GB"/>
        </w:rPr>
      </w:pP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12.</w:t>
      </w:r>
      <w:r w:rsid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30</w:t>
      </w: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ab/>
      </w:r>
      <w:r w:rsidR="00055883" w:rsidRPr="00FC3F87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Basic</w:t>
      </w:r>
      <w:r w:rsid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Science</w:t>
      </w:r>
      <w:r w:rsidR="00055883" w:rsidRPr="00FC3F87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Plenary I</w:t>
      </w:r>
      <w:r w:rsid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I</w:t>
      </w:r>
      <w:r w:rsidRPr="00FC3F87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 </w:t>
      </w:r>
      <w:r w:rsidRPr="00FC3F87">
        <w:rPr>
          <w:rFonts w:ascii="Calibri" w:eastAsia="Times New Roman" w:hAnsi="Calibri" w:cs="Calibri"/>
          <w:color w:val="000000"/>
          <w:sz w:val="20"/>
          <w:szCs w:val="20"/>
        </w:rPr>
        <w:t>(Each presentation 8 minutes + 2 minutes Q&amp;A)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</w:p>
    <w:p w14:paraId="0918E21F" w14:textId="2026D6B9" w:rsidR="000B3BC2" w:rsidRPr="001B7CD7" w:rsidRDefault="009E5C9C" w:rsidP="000B3BC2">
      <w:pPr>
        <w:ind w:firstLine="720"/>
        <w:rPr>
          <w:rFonts w:ascii="Calibri" w:hAnsi="Calibri" w:cs="Calibri"/>
          <w:sz w:val="20"/>
          <w:szCs w:val="20"/>
          <w:lang w:val="en-US" w:eastAsia="en-GB"/>
        </w:rPr>
      </w:pPr>
      <w:r w:rsidRPr="001B7CD7">
        <w:rPr>
          <w:rFonts w:ascii="Calibri" w:hAnsi="Calibri" w:cs="Calibri"/>
          <w:sz w:val="20"/>
          <w:szCs w:val="20"/>
          <w:lang w:val="en-US" w:eastAsia="en-GB"/>
        </w:rPr>
        <w:t>Chairs:</w:t>
      </w:r>
      <w:r w:rsidR="00055883">
        <w:rPr>
          <w:rFonts w:ascii="Calibri" w:hAnsi="Calibri" w:cs="Calibri"/>
          <w:sz w:val="20"/>
          <w:szCs w:val="20"/>
          <w:lang w:val="en-US" w:eastAsia="en-GB"/>
        </w:rPr>
        <w:t xml:space="preserve"> 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>Aisling Coughlan, Edmund Gilbert</w:t>
      </w:r>
    </w:p>
    <w:p w14:paraId="4B1C9FB9" w14:textId="77777777" w:rsidR="00333FA9" w:rsidRPr="006516CF" w:rsidRDefault="00333FA9" w:rsidP="008054B2">
      <w:pPr>
        <w:rPr>
          <w:rFonts w:ascii="Calibri" w:eastAsia="Times New Roman" w:hAnsi="Calibri" w:cs="Calibri"/>
          <w:color w:val="FF0000"/>
          <w:sz w:val="20"/>
          <w:szCs w:val="20"/>
          <w:lang w:eastAsia="en-IE"/>
        </w:rPr>
      </w:pPr>
    </w:p>
    <w:p w14:paraId="77D113E9" w14:textId="783BEBC4" w:rsidR="00361E43" w:rsidRDefault="00262DAD" w:rsidP="00361E43">
      <w:pPr>
        <w:rPr>
          <w:rFonts w:ascii="Calibri" w:hAnsi="Calibri" w:cs="Calibri"/>
          <w:b/>
          <w:sz w:val="20"/>
          <w:szCs w:val="20"/>
          <w:lang w:val="en-US" w:eastAsia="en-GB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OP04</w:t>
      </w:r>
      <w:r w:rsidRPr="001B7CD7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361E43" w:rsidRPr="00361E43">
        <w:rPr>
          <w:rFonts w:ascii="Calibri" w:hAnsi="Calibri" w:cs="Calibri"/>
          <w:b/>
          <w:sz w:val="20"/>
          <w:szCs w:val="20"/>
          <w:lang w:val="en-US" w:eastAsia="en-GB"/>
        </w:rPr>
        <w:t>Human handling of medieval manuscripts</w:t>
      </w:r>
    </w:p>
    <w:p w14:paraId="0DD8956F" w14:textId="6EEA3794" w:rsidR="00670012" w:rsidRPr="000B3BC2" w:rsidRDefault="00361E43" w:rsidP="00670012">
      <w:pPr>
        <w:rPr>
          <w:rFonts w:ascii="Calibri" w:hAnsi="Calibri" w:cs="Calibri"/>
          <w:sz w:val="20"/>
          <w:szCs w:val="20"/>
          <w:lang w:val="en-US" w:eastAsia="en-GB"/>
        </w:rPr>
      </w:pPr>
      <w:r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Pr="00361E43">
        <w:rPr>
          <w:rFonts w:ascii="Calibri" w:hAnsi="Calibri" w:cs="Calibri"/>
          <w:sz w:val="20"/>
          <w:szCs w:val="20"/>
          <w:u w:val="single"/>
          <w:lang w:val="en-US" w:eastAsia="en-GB"/>
        </w:rPr>
        <w:t>Sadbh Carrick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>, Trinity College Dublin</w:t>
      </w:r>
    </w:p>
    <w:p w14:paraId="11D9F180" w14:textId="77777777" w:rsidR="00361E43" w:rsidRPr="00A93946" w:rsidRDefault="00361E43" w:rsidP="00670012">
      <w:pPr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0FC466A3" w14:textId="2AD601F6" w:rsidR="00361E43" w:rsidRPr="00361E43" w:rsidRDefault="00262DAD" w:rsidP="00361E43">
      <w:pPr>
        <w:rPr>
          <w:rFonts w:ascii="Calibri" w:hAnsi="Calibri" w:cs="Calibri"/>
          <w:b/>
          <w:bCs/>
          <w:sz w:val="20"/>
          <w:szCs w:val="20"/>
          <w:lang w:val="en-US" w:eastAsia="en-GB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OP05</w:t>
      </w:r>
      <w:r w:rsidRPr="001B7CD7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361E43" w:rsidRPr="00361E43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Genetic ancestry and monogenic disease risk in the Scottish </w:t>
      </w:r>
      <w:proofErr w:type="spellStart"/>
      <w:r w:rsidR="00361E43" w:rsidRPr="00361E43">
        <w:rPr>
          <w:rFonts w:ascii="Calibri" w:hAnsi="Calibri" w:cs="Calibri"/>
          <w:b/>
          <w:bCs/>
          <w:sz w:val="20"/>
          <w:szCs w:val="20"/>
          <w:lang w:val="en-US" w:eastAsia="en-GB"/>
        </w:rPr>
        <w:t>Traveller</w:t>
      </w:r>
      <w:proofErr w:type="spellEnd"/>
      <w:r w:rsidR="00361E43" w:rsidRPr="00361E43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 founder population</w:t>
      </w:r>
    </w:p>
    <w:p w14:paraId="0024B17E" w14:textId="374260AB" w:rsidR="00670012" w:rsidRDefault="00361E43" w:rsidP="00361E43">
      <w:pPr>
        <w:ind w:left="720"/>
        <w:rPr>
          <w:rFonts w:ascii="Calibri" w:hAnsi="Calibri" w:cs="Calibri"/>
          <w:sz w:val="20"/>
          <w:szCs w:val="20"/>
          <w:lang w:val="en-US" w:eastAsia="en-GB"/>
        </w:rPr>
      </w:pPr>
      <w:r w:rsidRPr="00361E43">
        <w:rPr>
          <w:rFonts w:ascii="Calibri" w:hAnsi="Calibri" w:cs="Calibri"/>
          <w:sz w:val="20"/>
          <w:szCs w:val="20"/>
          <w:u w:val="single"/>
          <w:lang w:val="en-US" w:eastAsia="en-GB"/>
        </w:rPr>
        <w:t>Ashwini Shanmugam</w:t>
      </w:r>
      <w:r w:rsidRPr="00361E43">
        <w:rPr>
          <w:rFonts w:ascii="Calibri" w:hAnsi="Calibri" w:cs="Calibri"/>
          <w:sz w:val="20"/>
          <w:szCs w:val="20"/>
          <w:lang w:val="en-US" w:eastAsia="en-GB"/>
        </w:rPr>
        <w:t xml:space="preserve">, Benjamin S. Fletcher, Maria Pala, Lucija Klaric, Shona M. Kerr, Samantha Whyte Donaldson, </w:t>
      </w:r>
      <w:proofErr w:type="spellStart"/>
      <w:r w:rsidRPr="00361E43">
        <w:rPr>
          <w:rFonts w:ascii="Calibri" w:hAnsi="Calibri" w:cs="Calibri"/>
          <w:sz w:val="20"/>
          <w:szCs w:val="20"/>
          <w:lang w:val="en-US" w:eastAsia="en-GB"/>
        </w:rPr>
        <w:t>Gannie</w:t>
      </w:r>
      <w:proofErr w:type="spellEnd"/>
      <w:r w:rsidRPr="00361E43">
        <w:rPr>
          <w:rFonts w:ascii="Calibri" w:hAnsi="Calibri" w:cs="Calibri"/>
          <w:sz w:val="20"/>
          <w:szCs w:val="20"/>
          <w:lang w:val="en-US" w:eastAsia="en-GB"/>
        </w:rPr>
        <w:t xml:space="preserve"> Tzoneva, Alan R. Shuldiner, Martin B. Richards, Russell L. McLaughlin, Gianpiero L. </w:t>
      </w:r>
      <w:proofErr w:type="spellStart"/>
      <w:r w:rsidRPr="00361E43">
        <w:rPr>
          <w:rFonts w:ascii="Calibri" w:hAnsi="Calibri" w:cs="Calibri"/>
          <w:sz w:val="20"/>
          <w:szCs w:val="20"/>
          <w:lang w:val="en-US" w:eastAsia="en-GB"/>
        </w:rPr>
        <w:t>Cavalleri</w:t>
      </w:r>
      <w:proofErr w:type="spellEnd"/>
      <w:r w:rsidRPr="00361E43">
        <w:rPr>
          <w:rFonts w:ascii="Calibri" w:hAnsi="Calibri" w:cs="Calibri"/>
          <w:sz w:val="20"/>
          <w:szCs w:val="20"/>
          <w:lang w:val="en-US" w:eastAsia="en-GB"/>
        </w:rPr>
        <w:t>, Ross P. Byrne, Edmund H. Gilbert, James F. Wilson</w:t>
      </w:r>
      <w:r w:rsidR="000B3BC2" w:rsidRPr="000B3BC2">
        <w:rPr>
          <w:rFonts w:ascii="Calibri" w:hAnsi="Calibri" w:cs="Calibri"/>
          <w:sz w:val="20"/>
          <w:szCs w:val="20"/>
          <w:lang w:val="en-US" w:eastAsia="en-GB"/>
        </w:rPr>
        <w:t>, Royal College of Surgeons in Ireland</w:t>
      </w:r>
    </w:p>
    <w:p w14:paraId="4BEC8ED5" w14:textId="77777777" w:rsidR="00361E43" w:rsidRPr="00361E43" w:rsidRDefault="00361E43" w:rsidP="00361E43">
      <w:pPr>
        <w:ind w:left="720"/>
        <w:rPr>
          <w:rFonts w:ascii="Calibri" w:hAnsi="Calibri" w:cs="Calibri"/>
          <w:sz w:val="20"/>
          <w:szCs w:val="20"/>
          <w:lang w:val="en-US" w:eastAsia="en-GB"/>
        </w:rPr>
      </w:pPr>
    </w:p>
    <w:p w14:paraId="7CC5CDB3" w14:textId="666E0574" w:rsidR="00361E43" w:rsidRDefault="00670012" w:rsidP="00361E43">
      <w:pPr>
        <w:ind w:left="720" w:hanging="720"/>
        <w:rPr>
          <w:rFonts w:ascii="Calibri" w:hAnsi="Calibri" w:cs="Calibri"/>
          <w:b/>
          <w:sz w:val="20"/>
          <w:szCs w:val="20"/>
          <w:lang w:val="en-US" w:eastAsia="en-GB"/>
        </w:rPr>
      </w:pPr>
      <w:r w:rsidRPr="00A93946">
        <w:rPr>
          <w:rFonts w:ascii="Calibri" w:hAnsi="Calibri" w:cs="Calibri"/>
          <w:b/>
          <w:bCs/>
          <w:sz w:val="20"/>
          <w:szCs w:val="20"/>
          <w:lang w:val="en-US" w:eastAsia="en-GB"/>
        </w:rPr>
        <w:t>OP06</w:t>
      </w:r>
      <w:r w:rsidR="00E65BEA" w:rsidRPr="00A93946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 </w:t>
      </w:r>
      <w:r w:rsidR="00E65BEA" w:rsidRPr="00A93946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 w:rsidR="00361E43" w:rsidRPr="00361E43">
        <w:rPr>
          <w:rFonts w:ascii="Calibri" w:hAnsi="Calibri" w:cs="Calibri"/>
          <w:b/>
          <w:sz w:val="20"/>
          <w:szCs w:val="20"/>
          <w:lang w:val="en-US" w:eastAsia="en-GB"/>
        </w:rPr>
        <w:t>Duplication origin and sequence similarity predict loss-of-function tolerance and inherited-disease association in human paralogs</w:t>
      </w:r>
    </w:p>
    <w:p w14:paraId="6615BAD9" w14:textId="1D8885F6" w:rsidR="00262DAD" w:rsidRPr="00361E43" w:rsidRDefault="00361E43" w:rsidP="00361E43">
      <w:pPr>
        <w:rPr>
          <w:rFonts w:ascii="Calibri" w:hAnsi="Calibri" w:cs="Calibri"/>
          <w:sz w:val="20"/>
          <w:szCs w:val="20"/>
          <w:lang w:val="en-US" w:eastAsia="en-GB"/>
        </w:rPr>
      </w:pPr>
      <w:r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Pr="00361E43">
        <w:rPr>
          <w:rFonts w:ascii="Calibri" w:hAnsi="Calibri" w:cs="Calibri"/>
          <w:sz w:val="20"/>
          <w:szCs w:val="20"/>
          <w:u w:val="single"/>
          <w:lang w:val="en-US" w:eastAsia="en-GB"/>
        </w:rPr>
        <w:t>Carlos Vivas-Rodríguez</w:t>
      </w:r>
      <w:r w:rsidRPr="00361E43">
        <w:rPr>
          <w:rFonts w:ascii="Calibri" w:hAnsi="Calibri" w:cs="Calibri"/>
          <w:sz w:val="20"/>
          <w:szCs w:val="20"/>
          <w:lang w:val="en-US" w:eastAsia="en-GB"/>
        </w:rPr>
        <w:t>, Colm Ryan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>, University College Dublin</w:t>
      </w:r>
      <w:r w:rsidR="00262DAD" w:rsidRPr="00361E43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</w:p>
    <w:p w14:paraId="6AADF9BC" w14:textId="77777777" w:rsidR="009E5C9C" w:rsidRPr="001B7CD7" w:rsidRDefault="009E5C9C" w:rsidP="00144EEB">
      <w:pPr>
        <w:jc w:val="both"/>
        <w:rPr>
          <w:rFonts w:ascii="Calibri" w:hAnsi="Calibri" w:cs="Calibri"/>
          <w:b/>
          <w:bCs/>
          <w:color w:val="C0CE35"/>
          <w:sz w:val="20"/>
          <w:szCs w:val="20"/>
          <w:lang w:val="en-US" w:eastAsia="en-GB"/>
        </w:rPr>
      </w:pPr>
    </w:p>
    <w:p w14:paraId="2F529882" w14:textId="77777777" w:rsidR="00887C12" w:rsidRDefault="00615B9C" w:rsidP="00055883">
      <w:pPr>
        <w:pBdr>
          <w:top w:val="single" w:sz="4" w:space="1" w:color="auto"/>
          <w:bottom w:val="single" w:sz="4" w:space="1" w:color="auto"/>
        </w:pBd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</w:pPr>
      <w:r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13:</w:t>
      </w:r>
      <w:r w:rsidR="009E5C9C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00</w:t>
      </w:r>
      <w:r w:rsidR="00331979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ab/>
      </w:r>
      <w:r w:rsidR="00B7578F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Lunch, </w:t>
      </w:r>
      <w:r w:rsidR="001B7CD7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Poster Viewing and Sponsor Visits</w:t>
      </w:r>
    </w:p>
    <w:p w14:paraId="0EB18CB2" w14:textId="77777777" w:rsidR="009E5C9C" w:rsidRDefault="009E5C9C" w:rsidP="001B7CD7">
      <w:pP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</w:pPr>
    </w:p>
    <w:p w14:paraId="4C6F377E" w14:textId="5C763EBD" w:rsidR="009E5C9C" w:rsidRDefault="009E5C9C" w:rsidP="009E5C9C">
      <w:pPr>
        <w:jc w:val="both"/>
        <w:rPr>
          <w:rFonts w:ascii="Calibri" w:hAnsi="Calibri" w:cs="Calibri"/>
          <w:b/>
          <w:bCs/>
          <w:sz w:val="20"/>
          <w:szCs w:val="20"/>
          <w:lang w:val="en-US" w:eastAsia="en-GB"/>
        </w:rPr>
      </w:pPr>
      <w:r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>14:</w:t>
      </w:r>
      <w:r>
        <w:rPr>
          <w:rFonts w:ascii="Calibri" w:hAnsi="Calibri" w:cs="Calibri"/>
          <w:b/>
          <w:bCs/>
          <w:sz w:val="20"/>
          <w:szCs w:val="20"/>
          <w:lang w:val="en-US" w:eastAsia="en-GB"/>
        </w:rPr>
        <w:t>1</w:t>
      </w:r>
      <w:r w:rsidR="00055883">
        <w:rPr>
          <w:rFonts w:ascii="Calibri" w:hAnsi="Calibri" w:cs="Calibri"/>
          <w:b/>
          <w:bCs/>
          <w:sz w:val="20"/>
          <w:szCs w:val="20"/>
          <w:lang w:val="en-US" w:eastAsia="en-GB"/>
        </w:rPr>
        <w:t>0</w:t>
      </w:r>
      <w:r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ISHG </w:t>
      </w:r>
      <w:r>
        <w:rPr>
          <w:rFonts w:ascii="Calibri" w:hAnsi="Calibri" w:cs="Calibri"/>
          <w:b/>
          <w:bCs/>
          <w:sz w:val="20"/>
          <w:szCs w:val="20"/>
          <w:lang w:val="en-US" w:eastAsia="en-GB"/>
        </w:rPr>
        <w:t>Annual General Meeting</w:t>
      </w:r>
      <w:r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 &amp; </w:t>
      </w:r>
      <w:r>
        <w:rPr>
          <w:rFonts w:ascii="Calibri" w:hAnsi="Calibri" w:cs="Calibri"/>
          <w:b/>
          <w:bCs/>
          <w:sz w:val="20"/>
          <w:szCs w:val="20"/>
          <w:lang w:val="en-US" w:eastAsia="en-GB"/>
        </w:rPr>
        <w:t>C</w:t>
      </w:r>
      <w:r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hairperson </w:t>
      </w:r>
      <w:r>
        <w:rPr>
          <w:rFonts w:ascii="Calibri" w:hAnsi="Calibri" w:cs="Calibri"/>
          <w:b/>
          <w:bCs/>
          <w:sz w:val="20"/>
          <w:szCs w:val="20"/>
          <w:lang w:val="en-US" w:eastAsia="en-GB"/>
        </w:rPr>
        <w:t>R</w:t>
      </w:r>
      <w:r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>eport</w:t>
      </w:r>
    </w:p>
    <w:p w14:paraId="61B0CAC4" w14:textId="77777777" w:rsidR="009E5C9C" w:rsidRDefault="009E5C9C" w:rsidP="001B7CD7">
      <w:pPr>
        <w:rPr>
          <w:rFonts w:ascii="Calibri" w:hAnsi="Calibri" w:cs="Calibri"/>
          <w:b/>
          <w:color w:val="538135"/>
          <w:sz w:val="20"/>
          <w:szCs w:val="20"/>
          <w:lang w:val="en-US" w:eastAsia="en-GB"/>
        </w:rPr>
      </w:pPr>
    </w:p>
    <w:p w14:paraId="565FB3EB" w14:textId="0283FA12" w:rsidR="00674339" w:rsidRPr="001B7CD7" w:rsidRDefault="009E5C9C" w:rsidP="00B873AA">
      <w:pPr>
        <w:jc w:val="center"/>
        <w:rPr>
          <w:rFonts w:ascii="Calibri" w:hAnsi="Calibri" w:cs="Calibri"/>
          <w:b/>
          <w:bCs/>
          <w:color w:val="FF0000"/>
          <w:sz w:val="20"/>
          <w:szCs w:val="20"/>
          <w:lang w:val="en-US" w:eastAsia="en-GB"/>
        </w:rPr>
      </w:pPr>
      <w:r>
        <w:rPr>
          <w:rFonts w:ascii="Calibri" w:hAnsi="Calibri" w:cs="Calibri"/>
          <w:b/>
          <w:bCs/>
          <w:color w:val="5E7431"/>
          <w:sz w:val="24"/>
          <w:lang w:val="en-US" w:eastAsia="en-GB"/>
        </w:rPr>
        <w:t>AFTERNOON</w:t>
      </w:r>
      <w:r w:rsidRPr="001B7CD7">
        <w:rPr>
          <w:rFonts w:ascii="Calibri" w:hAnsi="Calibri" w:cs="Calibri"/>
          <w:b/>
          <w:bCs/>
          <w:color w:val="5E7431"/>
          <w:sz w:val="24"/>
          <w:lang w:val="en-US" w:eastAsia="en-GB"/>
        </w:rPr>
        <w:t xml:space="preserve"> SESSION</w:t>
      </w:r>
    </w:p>
    <w:p w14:paraId="30861BBC" w14:textId="77777777" w:rsidR="00670012" w:rsidRPr="001B7CD7" w:rsidRDefault="00670012" w:rsidP="00262DAD">
      <w:pPr>
        <w:jc w:val="both"/>
        <w:rPr>
          <w:rFonts w:ascii="Calibri" w:hAnsi="Calibri" w:cs="Calibri"/>
          <w:b/>
          <w:bCs/>
          <w:sz w:val="20"/>
          <w:szCs w:val="20"/>
          <w:lang w:val="en-US" w:eastAsia="en-GB"/>
        </w:rPr>
      </w:pPr>
    </w:p>
    <w:p w14:paraId="50C1A95B" w14:textId="7590F22F" w:rsidR="00055883" w:rsidRDefault="00055883" w:rsidP="00055883">
      <w:pPr>
        <w:rPr>
          <w:rFonts w:ascii="Calibri" w:hAnsi="Calibri" w:cs="Calibri"/>
          <w:b/>
          <w:bCs/>
          <w:sz w:val="20"/>
          <w:szCs w:val="20"/>
          <w:lang w:val="en-US" w:eastAsia="en-GB"/>
        </w:rPr>
      </w:pP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14:30</w:t>
      </w:r>
      <w:r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Student Summer Scholarship Talks</w:t>
      </w:r>
      <w:r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 </w:t>
      </w:r>
    </w:p>
    <w:p w14:paraId="308AF0E2" w14:textId="1FF53221" w:rsidR="00055883" w:rsidRDefault="00055883" w:rsidP="00055883">
      <w:pPr>
        <w:rPr>
          <w:rFonts w:ascii="Calibri" w:hAnsi="Calibri" w:cs="Calibri"/>
          <w:sz w:val="20"/>
          <w:szCs w:val="20"/>
          <w:lang w:val="en-US" w:eastAsia="en-GB"/>
        </w:rPr>
      </w:pPr>
      <w:r>
        <w:rPr>
          <w:rFonts w:ascii="Calibri" w:hAnsi="Calibri" w:cs="Calibri"/>
          <w:sz w:val="20"/>
          <w:szCs w:val="20"/>
          <w:lang w:val="en-US" w:eastAsia="en-GB"/>
        </w:rPr>
        <w:t xml:space="preserve"> </w:t>
      </w:r>
      <w:r>
        <w:rPr>
          <w:rFonts w:ascii="Calibri" w:hAnsi="Calibri" w:cs="Calibri"/>
          <w:sz w:val="20"/>
          <w:szCs w:val="20"/>
          <w:lang w:val="en-US" w:eastAsia="en-GB"/>
        </w:rPr>
        <w:tab/>
      </w:r>
      <w:r w:rsidRPr="001B7CD7">
        <w:rPr>
          <w:rFonts w:ascii="Calibri" w:hAnsi="Calibri" w:cs="Calibri"/>
          <w:sz w:val="20"/>
          <w:szCs w:val="20"/>
          <w:lang w:val="en-US" w:eastAsia="en-GB"/>
        </w:rPr>
        <w:t xml:space="preserve">Chairs: </w:t>
      </w:r>
      <w:r>
        <w:rPr>
          <w:rFonts w:ascii="Calibri" w:hAnsi="Calibri" w:cs="Calibri"/>
          <w:sz w:val="20"/>
          <w:szCs w:val="20"/>
          <w:lang w:val="en-US" w:eastAsia="en-GB"/>
        </w:rPr>
        <w:t>Deirdre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 xml:space="preserve"> Donnelly</w:t>
      </w:r>
      <w:r>
        <w:rPr>
          <w:rFonts w:ascii="Calibri" w:hAnsi="Calibri" w:cs="Calibri"/>
          <w:sz w:val="20"/>
          <w:szCs w:val="20"/>
          <w:lang w:val="en-US" w:eastAsia="en-GB"/>
        </w:rPr>
        <w:t xml:space="preserve">, 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>William Duddy</w:t>
      </w:r>
    </w:p>
    <w:p w14:paraId="3487C331" w14:textId="77777777" w:rsidR="00055883" w:rsidRDefault="00055883" w:rsidP="00055883">
      <w:pP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</w:pPr>
    </w:p>
    <w:p w14:paraId="08F93D42" w14:textId="1BC38FEE" w:rsidR="00B873AA" w:rsidRDefault="00055883" w:rsidP="00B873AA">
      <w:pPr>
        <w:ind w:left="720" w:hanging="72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OP07</w:t>
      </w:r>
      <w:r w:rsidRPr="001B7CD7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5524E6" w:rsidRPr="005524E6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V-ATPase Dysfunction: Disruption of Lysosomal Homeostasis and ATP6V0A1 Disorder</w:t>
      </w:r>
    </w:p>
    <w:p w14:paraId="04368ABD" w14:textId="52870190" w:rsidR="00055883" w:rsidRPr="00B873AA" w:rsidRDefault="00B873AA" w:rsidP="00B873AA">
      <w:pPr>
        <w:ind w:left="720" w:hanging="720"/>
        <w:rPr>
          <w:rFonts w:ascii="Calibri" w:hAnsi="Calibri" w:cs="Calibri"/>
          <w:bCs/>
          <w:sz w:val="20"/>
          <w:szCs w:val="20"/>
          <w:lang w:val="en-US" w:eastAsia="en-GB"/>
        </w:rPr>
      </w:pPr>
      <w:r w:rsidRPr="00B873AA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Pr="00B873AA">
        <w:rPr>
          <w:rFonts w:ascii="Calibri" w:hAnsi="Calibri" w:cs="Calibri"/>
          <w:bCs/>
          <w:sz w:val="20"/>
          <w:szCs w:val="20"/>
          <w:u w:val="single"/>
          <w:lang w:val="en-US" w:eastAsia="en-GB"/>
        </w:rPr>
        <w:t>Emer Phelan</w:t>
      </w:r>
      <w:r w:rsidRPr="00B873AA">
        <w:rPr>
          <w:rFonts w:ascii="Calibri" w:hAnsi="Calibri" w:cs="Calibri"/>
          <w:bCs/>
          <w:sz w:val="20"/>
          <w:szCs w:val="20"/>
          <w:lang w:val="en-US" w:eastAsia="en-GB"/>
        </w:rPr>
        <w:t>, Katarzyna Goljanek-Whysall</w:t>
      </w:r>
      <w:r>
        <w:rPr>
          <w:rFonts w:ascii="Calibri" w:hAnsi="Calibri" w:cs="Calibri"/>
          <w:bCs/>
          <w:sz w:val="20"/>
          <w:szCs w:val="20"/>
          <w:lang w:val="en-US" w:eastAsia="en-GB"/>
        </w:rPr>
        <w:t>, University of Galway</w:t>
      </w:r>
    </w:p>
    <w:p w14:paraId="3B751AA6" w14:textId="77777777" w:rsidR="00055883" w:rsidRDefault="00055883" w:rsidP="00055883">
      <w:pPr>
        <w:ind w:left="720"/>
        <w:rPr>
          <w:rFonts w:ascii="Calibri" w:hAnsi="Calibri" w:cs="Calibri"/>
          <w:sz w:val="20"/>
          <w:szCs w:val="20"/>
          <w:lang w:val="en-US" w:eastAsia="en-GB"/>
        </w:rPr>
      </w:pPr>
    </w:p>
    <w:p w14:paraId="28808D64" w14:textId="6460AC62" w:rsidR="00B873AA" w:rsidRPr="00D912D5" w:rsidRDefault="00055883" w:rsidP="00D912D5">
      <w:pPr>
        <w:rPr>
          <w:rFonts w:ascii="Times New Roman" w:eastAsia="Times New Roman" w:hAnsi="Times New Roman"/>
          <w:sz w:val="24"/>
          <w:lang w:val="en-GB" w:eastAsia="en-GB"/>
        </w:rPr>
      </w:pPr>
      <w:r w:rsidRPr="00A93946">
        <w:rPr>
          <w:rFonts w:ascii="Calibri" w:hAnsi="Calibri" w:cs="Calibri"/>
          <w:b/>
          <w:bCs/>
          <w:sz w:val="20"/>
          <w:szCs w:val="20"/>
          <w:lang w:val="en-US" w:eastAsia="en-GB"/>
        </w:rPr>
        <w:t>OP08</w:t>
      </w:r>
      <w:r w:rsidR="00B873AA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 w:rsidR="00D912D5" w:rsidRPr="00D912D5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en-GB"/>
        </w:rPr>
        <w:t>Analysis of blood-based DNA Methylation signatures and recurrent miscarriage risk</w:t>
      </w:r>
    </w:p>
    <w:p w14:paraId="771538F2" w14:textId="1C14E24E" w:rsidR="00055883" w:rsidRPr="00B873AA" w:rsidRDefault="00B873AA" w:rsidP="00055883">
      <w:pPr>
        <w:rPr>
          <w:rFonts w:ascii="Calibri" w:hAnsi="Calibri" w:cs="Calibri"/>
          <w:b/>
          <w:bCs/>
          <w:sz w:val="20"/>
          <w:szCs w:val="20"/>
          <w:lang w:val="en-US" w:eastAsia="en-GB"/>
        </w:rPr>
      </w:pPr>
      <w:r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 w:rsidRPr="00B873AA">
        <w:rPr>
          <w:rFonts w:ascii="Calibri" w:hAnsi="Calibri" w:cs="Calibri"/>
          <w:sz w:val="20"/>
          <w:szCs w:val="20"/>
          <w:u w:val="single"/>
          <w:lang w:val="en-US" w:eastAsia="en-GB"/>
        </w:rPr>
        <w:t>Sophie McGowan,</w:t>
      </w:r>
      <w:r>
        <w:rPr>
          <w:rFonts w:ascii="Calibri" w:hAnsi="Calibri" w:cs="Calibri"/>
          <w:sz w:val="20"/>
          <w:szCs w:val="20"/>
          <w:lang w:val="en-US" w:eastAsia="en-GB"/>
        </w:rPr>
        <w:t xml:space="preserve"> Therese Murphy, </w:t>
      </w:r>
      <w:r w:rsidRPr="00B873AA">
        <w:rPr>
          <w:rFonts w:ascii="Calibri" w:hAnsi="Calibri" w:cs="Calibri"/>
          <w:sz w:val="20"/>
          <w:szCs w:val="20"/>
          <w:lang w:val="en-US" w:eastAsia="en-GB"/>
        </w:rPr>
        <w:t>Technological University Dublin</w:t>
      </w:r>
    </w:p>
    <w:p w14:paraId="4A8ED308" w14:textId="77777777" w:rsidR="00361E43" w:rsidRDefault="00361E43" w:rsidP="00055883">
      <w:pP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</w:pPr>
    </w:p>
    <w:p w14:paraId="23E2BB36" w14:textId="1113767B" w:rsidR="001B7CD7" w:rsidRPr="006516CF" w:rsidRDefault="009E5C9C" w:rsidP="00055883">
      <w:pPr>
        <w:ind w:left="720" w:hanging="720"/>
        <w:rPr>
          <w:rFonts w:ascii="Calibri" w:hAnsi="Calibri" w:cs="Calibri"/>
          <w:b/>
          <w:sz w:val="20"/>
          <w:szCs w:val="20"/>
          <w:lang w:val="en-US" w:eastAsia="en-GB"/>
        </w:rPr>
      </w:pP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14</w:t>
      </w:r>
      <w:r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:</w:t>
      </w:r>
      <w:r w:rsid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45</w:t>
      </w:r>
      <w:r w:rsidR="00B41F29" w:rsidRPr="00B41F29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 w:rsidR="00262DAD" w:rsidRPr="001D6DA9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Keynote </w:t>
      </w:r>
      <w:r w:rsidR="00B41F29" w:rsidRPr="001D6DA9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III: </w:t>
      </w:r>
      <w:r w:rsidR="001D6DA9" w:rsidRPr="006516CF">
        <w:rPr>
          <w:rFonts w:ascii="Calibri" w:eastAsia="Times New Roman" w:hAnsi="Calibri" w:cs="Calibri"/>
          <w:b/>
          <w:color w:val="000000"/>
          <w:sz w:val="20"/>
          <w:szCs w:val="20"/>
        </w:rPr>
        <w:t>Genetic therapies in Paediatric Neuromuscular Disorders</w:t>
      </w:r>
    </w:p>
    <w:p w14:paraId="4C34DE22" w14:textId="165BBA6F" w:rsidR="00663BAB" w:rsidRPr="001D6DA9" w:rsidRDefault="00055883" w:rsidP="00B41F29">
      <w:pPr>
        <w:ind w:firstLine="720"/>
        <w:jc w:val="both"/>
        <w:rPr>
          <w:rFonts w:ascii="Calibri" w:hAnsi="Calibri" w:cs="Calibri"/>
          <w:sz w:val="20"/>
          <w:szCs w:val="20"/>
          <w:lang w:val="en-US" w:eastAsia="en-GB"/>
        </w:rPr>
      </w:pPr>
      <w:r w:rsidRPr="001D6DA9">
        <w:rPr>
          <w:rFonts w:ascii="Calibri" w:hAnsi="Calibri" w:cs="Calibri"/>
          <w:sz w:val="20"/>
          <w:szCs w:val="20"/>
          <w:lang w:eastAsia="en-GB"/>
        </w:rPr>
        <w:t>Dr. Declan O’Rourke</w:t>
      </w:r>
      <w:r w:rsidRPr="001D6DA9">
        <w:rPr>
          <w:rFonts w:ascii="Calibri" w:hAnsi="Calibri" w:cs="Calibri"/>
          <w:sz w:val="20"/>
          <w:szCs w:val="20"/>
          <w:lang w:val="en-US" w:eastAsia="en-GB"/>
        </w:rPr>
        <w:t>, Children’s Health Ireland at Temple Street</w:t>
      </w:r>
    </w:p>
    <w:p w14:paraId="233A9E30" w14:textId="77777777" w:rsidR="00262DAD" w:rsidRPr="001B7CD7" w:rsidRDefault="00262DAD" w:rsidP="00144EEB">
      <w:pPr>
        <w:jc w:val="both"/>
        <w:rPr>
          <w:rFonts w:ascii="Calibri" w:hAnsi="Calibri" w:cs="Calibri"/>
          <w:b/>
          <w:bCs/>
          <w:sz w:val="20"/>
          <w:szCs w:val="20"/>
          <w:lang w:val="en-US" w:eastAsia="en-GB"/>
        </w:rPr>
      </w:pPr>
    </w:p>
    <w:p w14:paraId="1AD35721" w14:textId="3D123878" w:rsidR="001B7CD7" w:rsidRDefault="00055883" w:rsidP="00994E31">
      <w:pPr>
        <w:rPr>
          <w:rFonts w:ascii="Calibri" w:hAnsi="Calibri" w:cs="Calibri"/>
          <w:b/>
          <w:bCs/>
          <w:sz w:val="20"/>
          <w:szCs w:val="20"/>
          <w:lang w:val="en-US" w:eastAsia="en-GB"/>
        </w:rPr>
      </w:pP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15</w:t>
      </w:r>
      <w:r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:</w:t>
      </w: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30</w:t>
      </w:r>
      <w:r w:rsidR="00B748C1"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Clinical</w:t>
      </w:r>
      <w:r w:rsidR="00144EEB" w:rsidRPr="00FC3F87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Plenary II</w:t>
      </w:r>
      <w:r w:rsidR="009E5C9C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I</w:t>
      </w:r>
      <w:r w:rsidR="00FC6398"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 </w:t>
      </w:r>
      <w:r w:rsidR="00FC6398" w:rsidRPr="00FC6398">
        <w:rPr>
          <w:rFonts w:ascii="Calibri" w:eastAsia="Times New Roman" w:hAnsi="Calibri" w:cs="Calibri"/>
          <w:color w:val="000000"/>
          <w:sz w:val="20"/>
          <w:szCs w:val="20"/>
        </w:rPr>
        <w:t>(Each presentation 8 minutes + 2 minutes Q&amp;A</w:t>
      </w:r>
      <w:r w:rsidR="00E539A6">
        <w:rPr>
          <w:rFonts w:ascii="Calibri" w:eastAsia="Times New Roman" w:hAnsi="Calibri" w:cs="Calibri"/>
          <w:color w:val="000000"/>
          <w:sz w:val="20"/>
          <w:szCs w:val="20"/>
        </w:rPr>
        <w:t>)</w:t>
      </w:r>
    </w:p>
    <w:p w14:paraId="38C24F9A" w14:textId="30734EE6" w:rsidR="00994E31" w:rsidRPr="001B7CD7" w:rsidRDefault="00B41F29" w:rsidP="00B41F29">
      <w:pPr>
        <w:rPr>
          <w:rFonts w:ascii="Calibri" w:hAnsi="Calibri" w:cs="Calibri"/>
          <w:sz w:val="20"/>
          <w:szCs w:val="20"/>
          <w:lang w:val="en-US" w:eastAsia="en-GB"/>
        </w:rPr>
      </w:pPr>
      <w:r>
        <w:rPr>
          <w:rFonts w:ascii="Calibri" w:hAnsi="Calibri" w:cs="Calibri"/>
          <w:sz w:val="20"/>
          <w:szCs w:val="20"/>
          <w:lang w:val="en-US" w:eastAsia="en-GB"/>
        </w:rPr>
        <w:t xml:space="preserve"> </w:t>
      </w:r>
      <w:r>
        <w:rPr>
          <w:rFonts w:ascii="Calibri" w:hAnsi="Calibri" w:cs="Calibri"/>
          <w:sz w:val="20"/>
          <w:szCs w:val="20"/>
          <w:lang w:val="en-US" w:eastAsia="en-GB"/>
        </w:rPr>
        <w:tab/>
      </w:r>
      <w:r w:rsidR="001B7CD7" w:rsidRPr="001B7CD7">
        <w:rPr>
          <w:rFonts w:ascii="Calibri" w:hAnsi="Calibri" w:cs="Calibri"/>
          <w:sz w:val="20"/>
          <w:szCs w:val="20"/>
          <w:lang w:val="en-US" w:eastAsia="en-GB"/>
        </w:rPr>
        <w:t xml:space="preserve">Chairs: </w:t>
      </w:r>
      <w:r w:rsidR="00055883">
        <w:rPr>
          <w:rFonts w:ascii="Calibri" w:hAnsi="Calibri" w:cs="Calibri"/>
          <w:sz w:val="20"/>
          <w:szCs w:val="20"/>
          <w:lang w:val="en-US" w:eastAsia="en-GB"/>
        </w:rPr>
        <w:t>Lisa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 xml:space="preserve"> Bradley</w:t>
      </w:r>
      <w:r w:rsidR="00055883">
        <w:rPr>
          <w:rFonts w:ascii="Calibri" w:hAnsi="Calibri" w:cs="Calibri"/>
          <w:sz w:val="20"/>
          <w:szCs w:val="20"/>
          <w:lang w:val="en-US" w:eastAsia="en-GB"/>
        </w:rPr>
        <w:t xml:space="preserve">, 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>James O’Byrne</w:t>
      </w:r>
    </w:p>
    <w:p w14:paraId="11748CC8" w14:textId="77777777" w:rsidR="003930AE" w:rsidRPr="001B7CD7" w:rsidRDefault="003930AE" w:rsidP="00994E31">
      <w:pPr>
        <w:rPr>
          <w:rFonts w:ascii="Calibri" w:hAnsi="Calibri" w:cs="Calibri"/>
          <w:sz w:val="20"/>
          <w:szCs w:val="20"/>
          <w:lang w:val="en-US" w:eastAsia="en-GB"/>
        </w:rPr>
      </w:pPr>
    </w:p>
    <w:p w14:paraId="56054280" w14:textId="29A3D2F7" w:rsidR="0008287A" w:rsidRDefault="00B41F29" w:rsidP="0008287A">
      <w:pPr>
        <w:ind w:left="720" w:hanging="720"/>
        <w:rPr>
          <w:rFonts w:ascii="Calibri" w:hAnsi="Calibri" w:cs="Calibri"/>
          <w:b/>
          <w:sz w:val="20"/>
          <w:szCs w:val="20"/>
          <w:lang w:val="en-US" w:eastAsia="en-GB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</w:t>
      </w:r>
      <w:r w:rsidR="00361E43" w:rsidRPr="00A93946">
        <w:rPr>
          <w:rFonts w:ascii="Calibri" w:hAnsi="Calibri" w:cs="Calibri"/>
          <w:b/>
          <w:sz w:val="20"/>
          <w:szCs w:val="20"/>
          <w:lang w:val="en-US" w:eastAsia="en-GB"/>
        </w:rPr>
        <w:t>09</w:t>
      </w:r>
      <w:r w:rsidR="00361E43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>Multi-locus Imprinting Disturbance (MLID)</w:t>
      </w:r>
      <w:r w:rsidR="0008287A">
        <w:rPr>
          <w:rFonts w:ascii="Calibri" w:hAnsi="Calibri" w:cs="Calibri"/>
          <w:b/>
          <w:sz w:val="20"/>
          <w:szCs w:val="20"/>
          <w:lang w:val="en-US" w:eastAsia="en-GB"/>
        </w:rPr>
        <w:t xml:space="preserve"> </w:t>
      </w:r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>- Case series from Irish population</w:t>
      </w:r>
    </w:p>
    <w:p w14:paraId="04A1BEE3" w14:textId="0EDC5008" w:rsidR="00E539A6" w:rsidRPr="0008287A" w:rsidRDefault="0008287A" w:rsidP="0008287A">
      <w:pPr>
        <w:ind w:left="720"/>
        <w:rPr>
          <w:rFonts w:ascii="Calibri" w:hAnsi="Calibri" w:cs="Calibri"/>
          <w:sz w:val="20"/>
          <w:szCs w:val="20"/>
        </w:rPr>
      </w:pPr>
      <w:r w:rsidRPr="0008287A">
        <w:rPr>
          <w:rFonts w:ascii="Calibri" w:hAnsi="Calibri" w:cs="Calibri"/>
          <w:sz w:val="20"/>
          <w:szCs w:val="20"/>
          <w:u w:val="single"/>
          <w:lang w:val="en-US" w:eastAsia="en-GB"/>
        </w:rPr>
        <w:t>Ahsan Rasool</w:t>
      </w:r>
      <w:r w:rsidRPr="0008287A">
        <w:rPr>
          <w:rFonts w:ascii="Calibri" w:hAnsi="Calibri" w:cs="Calibri"/>
          <w:sz w:val="20"/>
          <w:szCs w:val="20"/>
          <w:lang w:val="en-US" w:eastAsia="en-GB"/>
        </w:rPr>
        <w:t xml:space="preserve">, Susan M. O'Connell, Susan Finn, Fazal Subhani, Aoife Carroll, Nicola Walsh, Yuxin Woon, </w:t>
      </w:r>
      <w:proofErr w:type="spellStart"/>
      <w:r w:rsidRPr="0008287A">
        <w:rPr>
          <w:rFonts w:ascii="Calibri" w:hAnsi="Calibri" w:cs="Calibri"/>
          <w:sz w:val="20"/>
          <w:szCs w:val="20"/>
          <w:lang w:val="en-US" w:eastAsia="en-GB"/>
        </w:rPr>
        <w:t>Brónagh</w:t>
      </w:r>
      <w:proofErr w:type="spellEnd"/>
      <w:r w:rsidRPr="0008287A">
        <w:rPr>
          <w:rFonts w:ascii="Calibri" w:hAnsi="Calibri" w:cs="Calibri"/>
          <w:sz w:val="20"/>
          <w:szCs w:val="20"/>
          <w:lang w:val="en-US" w:eastAsia="en-GB"/>
        </w:rPr>
        <w:t xml:space="preserve"> Ó </w:t>
      </w:r>
      <w:proofErr w:type="spellStart"/>
      <w:r w:rsidRPr="0008287A">
        <w:rPr>
          <w:rFonts w:ascii="Calibri" w:hAnsi="Calibri" w:cs="Calibri"/>
          <w:sz w:val="20"/>
          <w:szCs w:val="20"/>
          <w:lang w:val="en-US" w:eastAsia="en-GB"/>
        </w:rPr>
        <w:t>hIcí</w:t>
      </w:r>
      <w:proofErr w:type="spellEnd"/>
      <w:r w:rsidRPr="0008287A">
        <w:rPr>
          <w:rFonts w:ascii="Calibri" w:hAnsi="Calibri" w:cs="Calibri"/>
          <w:sz w:val="20"/>
          <w:szCs w:val="20"/>
          <w:lang w:val="en-US" w:eastAsia="en-GB"/>
        </w:rPr>
        <w:t>, Sally Ann Lynch, Lisa Bradley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 xml:space="preserve">, </w:t>
      </w:r>
      <w:r w:rsidR="000B3BC2" w:rsidRPr="000B3BC2">
        <w:rPr>
          <w:rFonts w:ascii="Calibri" w:hAnsi="Calibri" w:cs="Calibri"/>
          <w:sz w:val="20"/>
          <w:szCs w:val="20"/>
          <w:lang w:val="en-US" w:eastAsia="en-GB"/>
        </w:rPr>
        <w:t>Children’s Health Ireland at Crumlin</w:t>
      </w:r>
    </w:p>
    <w:p w14:paraId="4C24C163" w14:textId="77777777" w:rsidR="00262DAD" w:rsidRPr="001B7CD7" w:rsidRDefault="00262DAD" w:rsidP="00262DAD">
      <w:pPr>
        <w:rPr>
          <w:rFonts w:ascii="Calibri" w:eastAsia="Times New Roman" w:hAnsi="Calibri" w:cs="Calibri"/>
          <w:color w:val="000000"/>
          <w:sz w:val="20"/>
          <w:szCs w:val="20"/>
          <w:lang w:eastAsia="en-IE"/>
        </w:rPr>
      </w:pPr>
    </w:p>
    <w:p w14:paraId="7B5EA310" w14:textId="7ED7A430" w:rsidR="00C3790C" w:rsidRDefault="00B41F29" w:rsidP="00055883">
      <w:pPr>
        <w:rPr>
          <w:rFonts w:ascii="Calibri" w:hAnsi="Calibri" w:cs="Calibri"/>
          <w:b/>
          <w:sz w:val="20"/>
          <w:szCs w:val="20"/>
          <w:lang w:val="en-US" w:eastAsia="en-GB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</w:t>
      </w:r>
      <w:r w:rsidR="00055883" w:rsidRPr="00A93946">
        <w:rPr>
          <w:rFonts w:ascii="Calibri" w:hAnsi="Calibri" w:cs="Calibri"/>
          <w:b/>
          <w:sz w:val="20"/>
          <w:szCs w:val="20"/>
          <w:lang w:val="en-US" w:eastAsia="en-GB"/>
        </w:rPr>
        <w:t>1</w:t>
      </w:r>
      <w:r w:rsidR="00361E43" w:rsidRPr="00A93946">
        <w:rPr>
          <w:rFonts w:ascii="Calibri" w:hAnsi="Calibri" w:cs="Calibri"/>
          <w:b/>
          <w:sz w:val="20"/>
          <w:szCs w:val="20"/>
          <w:lang w:val="en-US" w:eastAsia="en-GB"/>
        </w:rPr>
        <w:t>0</w:t>
      </w:r>
      <w:r w:rsidR="00262DAD" w:rsidRPr="001B7CD7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>Monozygotic twinning in vitro with differing Preimplantation Genetic Testing-Aneuploidy results</w:t>
      </w:r>
      <w:r w:rsidR="0008287A">
        <w:rPr>
          <w:rFonts w:ascii="Calibri" w:hAnsi="Calibri" w:cs="Calibri"/>
          <w:b/>
          <w:sz w:val="20"/>
          <w:szCs w:val="20"/>
          <w:lang w:val="en-US" w:eastAsia="en-GB"/>
        </w:rPr>
        <w:t xml:space="preserve"> -</w:t>
      </w:r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 xml:space="preserve"> an ethical dilemma</w:t>
      </w:r>
    </w:p>
    <w:p w14:paraId="1F1D68D0" w14:textId="560D7D34" w:rsidR="00CE3FFD" w:rsidRDefault="0008287A" w:rsidP="00055883">
      <w:pPr>
        <w:rPr>
          <w:rFonts w:ascii="Calibri" w:hAnsi="Calibri" w:cs="Calibri"/>
          <w:bCs/>
          <w:sz w:val="20"/>
          <w:szCs w:val="20"/>
          <w:lang w:val="en-US" w:eastAsia="en-GB"/>
        </w:rPr>
      </w:pPr>
      <w:r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Pr="0008287A">
        <w:rPr>
          <w:rFonts w:ascii="Calibri" w:hAnsi="Calibri" w:cs="Calibri"/>
          <w:bCs/>
          <w:sz w:val="20"/>
          <w:szCs w:val="20"/>
          <w:u w:val="single"/>
          <w:lang w:val="en-US" w:eastAsia="en-GB"/>
        </w:rPr>
        <w:t>Audrey Dearing</w:t>
      </w:r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>, Ericka Andrews, Gianni Curti, Sharon Corcoran</w:t>
      </w:r>
      <w:r w:rsidR="000B3BC2">
        <w:rPr>
          <w:rFonts w:ascii="Calibri" w:hAnsi="Calibri" w:cs="Calibri"/>
          <w:bCs/>
          <w:sz w:val="20"/>
          <w:szCs w:val="20"/>
          <w:lang w:val="en-US" w:eastAsia="en-GB"/>
        </w:rPr>
        <w:t xml:space="preserve">, </w:t>
      </w:r>
      <w:r w:rsidR="000B3BC2" w:rsidRPr="000B3BC2">
        <w:rPr>
          <w:rFonts w:ascii="Calibri" w:hAnsi="Calibri" w:cs="Calibri"/>
          <w:bCs/>
          <w:sz w:val="20"/>
          <w:szCs w:val="20"/>
          <w:lang w:val="en-US" w:eastAsia="en-GB"/>
        </w:rPr>
        <w:t xml:space="preserve">Beacon </w:t>
      </w:r>
      <w:r w:rsidR="001600C4">
        <w:rPr>
          <w:rFonts w:ascii="Calibri" w:hAnsi="Calibri" w:cs="Calibri"/>
          <w:bCs/>
          <w:sz w:val="20"/>
          <w:szCs w:val="20"/>
          <w:lang w:val="en-US" w:eastAsia="en-GB"/>
        </w:rPr>
        <w:t>Care</w:t>
      </w:r>
      <w:r w:rsidR="000B3BC2" w:rsidRPr="000B3BC2">
        <w:rPr>
          <w:rFonts w:ascii="Calibri" w:hAnsi="Calibri" w:cs="Calibri"/>
          <w:bCs/>
          <w:sz w:val="20"/>
          <w:szCs w:val="20"/>
          <w:lang w:val="en-US" w:eastAsia="en-GB"/>
        </w:rPr>
        <w:t xml:space="preserve"> Fertility</w:t>
      </w:r>
    </w:p>
    <w:p w14:paraId="43FBBA5F" w14:textId="77777777" w:rsidR="000B3BC2" w:rsidRPr="00A93946" w:rsidRDefault="000B3BC2" w:rsidP="00055883">
      <w:pPr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3A31BE25" w14:textId="112098D9" w:rsidR="00CE3FFD" w:rsidRDefault="00CE3FFD" w:rsidP="00055883">
      <w:pPr>
        <w:rPr>
          <w:rFonts w:ascii="Calibri" w:hAnsi="Calibri" w:cs="Calibri"/>
          <w:b/>
          <w:sz w:val="20"/>
          <w:szCs w:val="20"/>
          <w:lang w:val="en-US" w:eastAsia="en-GB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OP1</w:t>
      </w:r>
      <w:r w:rsidR="00361E43" w:rsidRPr="00A93946">
        <w:rPr>
          <w:rFonts w:ascii="Calibri" w:hAnsi="Calibri" w:cs="Calibri"/>
          <w:b/>
          <w:sz w:val="20"/>
          <w:szCs w:val="20"/>
          <w:lang w:val="en-US" w:eastAsia="en-GB"/>
        </w:rPr>
        <w:t>1</w:t>
      </w:r>
      <w:r w:rsidR="0008287A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>Just access to new genome-editing therapies? Balancing ethical values and regulatory responses</w:t>
      </w:r>
    </w:p>
    <w:p w14:paraId="1B1B5E95" w14:textId="32109324" w:rsidR="0008287A" w:rsidRPr="000B3BC2" w:rsidRDefault="0008287A" w:rsidP="00055883">
      <w:pPr>
        <w:rPr>
          <w:rFonts w:ascii="Calibri" w:hAnsi="Calibri" w:cs="Calibri"/>
          <w:bCs/>
          <w:sz w:val="20"/>
          <w:szCs w:val="20"/>
          <w:lang w:val="en-US" w:eastAsia="en-GB"/>
        </w:rPr>
      </w:pPr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ab/>
      </w:r>
      <w:r w:rsidRPr="0008287A">
        <w:rPr>
          <w:rFonts w:ascii="Calibri" w:hAnsi="Calibri" w:cs="Calibri"/>
          <w:bCs/>
          <w:sz w:val="20"/>
          <w:szCs w:val="20"/>
          <w:u w:val="single"/>
          <w:lang w:val="en-US" w:eastAsia="en-GB"/>
        </w:rPr>
        <w:t>Oliver Feeney</w:t>
      </w:r>
      <w:r w:rsidR="000B3BC2" w:rsidRPr="000B3BC2">
        <w:rPr>
          <w:rFonts w:ascii="Calibri" w:hAnsi="Calibri" w:cs="Calibri"/>
          <w:bCs/>
          <w:sz w:val="20"/>
          <w:szCs w:val="20"/>
          <w:lang w:val="en-US" w:eastAsia="en-GB"/>
        </w:rPr>
        <w:t>, University of Galway</w:t>
      </w:r>
    </w:p>
    <w:p w14:paraId="00A09E3C" w14:textId="77777777" w:rsidR="00CE3FFD" w:rsidRPr="00D02122" w:rsidRDefault="00CE3FFD" w:rsidP="00055883">
      <w:pPr>
        <w:rPr>
          <w:rFonts w:ascii="Calibri" w:hAnsi="Calibri" w:cs="Calibri"/>
          <w:sz w:val="20"/>
          <w:szCs w:val="20"/>
        </w:rPr>
      </w:pPr>
    </w:p>
    <w:p w14:paraId="730FA099" w14:textId="77777777" w:rsidR="00055883" w:rsidRDefault="00055883" w:rsidP="005C305C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72C13DEE" w14:textId="47AF1E3B" w:rsidR="005C305C" w:rsidRDefault="00055883" w:rsidP="0005588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</w:pP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</w:t>
      </w:r>
      <w:r w:rsidR="00CE3FFD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6:00</w:t>
      </w:r>
      <w:r w:rsidR="005C305C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ab/>
        <w:t>Tea &amp; Coffee, Poster Viewing and Sponsor Visits</w:t>
      </w:r>
    </w:p>
    <w:p w14:paraId="02D41C96" w14:textId="77777777" w:rsidR="00055883" w:rsidRDefault="00055883" w:rsidP="00055883">
      <w:pPr>
        <w:autoSpaceDE w:val="0"/>
        <w:autoSpaceDN w:val="0"/>
        <w:adjustRightInd w:val="0"/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</w:pPr>
    </w:p>
    <w:p w14:paraId="260D61FB" w14:textId="1D3991BC" w:rsidR="00055883" w:rsidRDefault="00055883" w:rsidP="00055883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16:</w:t>
      </w:r>
      <w:r w:rsidR="00CE3FFD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3</w:t>
      </w: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</w:t>
      </w:r>
      <w:r w:rsidR="009E5C9C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ab/>
      </w:r>
      <w:r w:rsidR="005C305C" w:rsidRPr="00FC3F87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Keynote IV:</w:t>
      </w:r>
      <w:r w:rsidR="005C305C" w:rsidRPr="001B7CD7">
        <w:rPr>
          <w:rFonts w:ascii="Calibri" w:hAnsi="Calibri" w:cs="Calibri"/>
          <w:b/>
          <w:bCs/>
          <w:color w:val="000000"/>
          <w:sz w:val="20"/>
          <w:szCs w:val="20"/>
          <w:lang w:val="en-US" w:eastAsia="en-GB"/>
        </w:rPr>
        <w:t xml:space="preserve"> </w:t>
      </w:r>
      <w:r w:rsidRPr="00055883">
        <w:rPr>
          <w:rFonts w:ascii="Calibri" w:hAnsi="Calibri" w:cs="Calibri"/>
          <w:b/>
          <w:bCs/>
          <w:sz w:val="20"/>
          <w:szCs w:val="20"/>
        </w:rPr>
        <w:t>Translating genomics to the epilepsy clinic</w:t>
      </w:r>
    </w:p>
    <w:p w14:paraId="4FE2B742" w14:textId="2E2D9DC3" w:rsidR="005C305C" w:rsidRPr="005C305C" w:rsidRDefault="00055883" w:rsidP="00055883">
      <w:pPr>
        <w:autoSpaceDE w:val="0"/>
        <w:autoSpaceDN w:val="0"/>
        <w:adjustRightInd w:val="0"/>
        <w:ind w:firstLine="720"/>
        <w:rPr>
          <w:rFonts w:ascii="Calibri" w:hAnsi="Calibri" w:cs="Calibri"/>
          <w:sz w:val="20"/>
          <w:szCs w:val="20"/>
          <w:lang w:val="en-US" w:eastAsia="en-GB"/>
        </w:rPr>
      </w:pPr>
      <w:r w:rsidRPr="00AB5FBB">
        <w:rPr>
          <w:rFonts w:ascii="Calibri" w:hAnsi="Calibri" w:cs="Calibri"/>
          <w:sz w:val="20"/>
          <w:szCs w:val="20"/>
          <w:lang w:val="en-US" w:eastAsia="en-GB"/>
        </w:rPr>
        <w:t xml:space="preserve">Prof Gianpiero </w:t>
      </w:r>
      <w:proofErr w:type="spellStart"/>
      <w:r w:rsidRPr="00AB5FBB">
        <w:rPr>
          <w:rFonts w:ascii="Calibri" w:hAnsi="Calibri" w:cs="Calibri"/>
          <w:sz w:val="20"/>
          <w:szCs w:val="20"/>
          <w:lang w:val="en-US" w:eastAsia="en-GB"/>
        </w:rPr>
        <w:t>Cavalleri</w:t>
      </w:r>
      <w:proofErr w:type="spellEnd"/>
      <w:r>
        <w:rPr>
          <w:rFonts w:ascii="Calibri" w:hAnsi="Calibri" w:cs="Calibri"/>
          <w:sz w:val="20"/>
          <w:szCs w:val="20"/>
          <w:lang w:val="en-US" w:eastAsia="en-GB"/>
        </w:rPr>
        <w:t>, Royal College of Surgeons in Ireland</w:t>
      </w:r>
      <w:r w:rsidR="00AB5FBB">
        <w:rPr>
          <w:rFonts w:ascii="Calibri" w:hAnsi="Calibri" w:cs="Calibri"/>
          <w:sz w:val="20"/>
          <w:szCs w:val="20"/>
          <w:lang w:val="en-US" w:eastAsia="en-GB"/>
        </w:rPr>
        <w:t xml:space="preserve"> </w:t>
      </w:r>
    </w:p>
    <w:p w14:paraId="479D30B9" w14:textId="77777777" w:rsidR="005C305C" w:rsidRDefault="005C305C" w:rsidP="00561980">
      <w:pPr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1755B5FD" w14:textId="2D3D6401" w:rsidR="00055883" w:rsidRDefault="00055883" w:rsidP="00055883">
      <w:pPr>
        <w:rPr>
          <w:rFonts w:ascii="Calibri" w:hAnsi="Calibri" w:cs="Calibri"/>
          <w:b/>
          <w:bCs/>
          <w:sz w:val="20"/>
          <w:szCs w:val="20"/>
          <w:lang w:val="en-US" w:eastAsia="en-GB"/>
        </w:rPr>
      </w:pPr>
      <w:r w:rsidRPr="00055883">
        <w:rPr>
          <w:rFonts w:ascii="Calibri" w:hAnsi="Calibri" w:cs="Calibri"/>
          <w:b/>
          <w:color w:val="538135"/>
          <w:sz w:val="20"/>
          <w:szCs w:val="20"/>
          <w:lang w:val="en-US" w:eastAsia="en-GB"/>
        </w:rPr>
        <w:t>17:</w:t>
      </w:r>
      <w:r w:rsidR="00CE3FFD">
        <w:rPr>
          <w:rFonts w:ascii="Calibri" w:hAnsi="Calibri" w:cs="Calibri"/>
          <w:b/>
          <w:color w:val="538135"/>
          <w:sz w:val="20"/>
          <w:szCs w:val="20"/>
          <w:lang w:val="en-US" w:eastAsia="en-GB"/>
        </w:rPr>
        <w:t>1</w:t>
      </w:r>
      <w:r w:rsidRPr="00055883">
        <w:rPr>
          <w:rFonts w:ascii="Calibri" w:hAnsi="Calibri" w:cs="Calibri"/>
          <w:b/>
          <w:color w:val="538135"/>
          <w:sz w:val="20"/>
          <w:szCs w:val="20"/>
          <w:lang w:val="en-US" w:eastAsia="en-GB"/>
        </w:rPr>
        <w:t>5</w:t>
      </w:r>
      <w:r>
        <w:rPr>
          <w:rFonts w:ascii="Calibri" w:hAnsi="Calibri" w:cs="Calibri"/>
          <w:b/>
          <w:sz w:val="20"/>
          <w:szCs w:val="20"/>
          <w:lang w:val="en-US" w:eastAsia="en-GB"/>
        </w:rPr>
        <w:tab/>
      </w: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Clinical</w:t>
      </w:r>
      <w:r w:rsidRPr="00FC3F87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Plenary </w:t>
      </w: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IV</w:t>
      </w:r>
      <w:r>
        <w:rPr>
          <w:rFonts w:ascii="Calibri" w:hAnsi="Calibri" w:cs="Calibri"/>
          <w:b/>
          <w:bCs/>
          <w:sz w:val="20"/>
          <w:szCs w:val="20"/>
          <w:lang w:val="en-US" w:eastAsia="en-GB"/>
        </w:rPr>
        <w:t xml:space="preserve"> </w:t>
      </w:r>
      <w:r w:rsidRPr="00FC6398">
        <w:rPr>
          <w:rFonts w:ascii="Calibri" w:eastAsia="Times New Roman" w:hAnsi="Calibri" w:cs="Calibri"/>
          <w:color w:val="000000"/>
          <w:sz w:val="20"/>
          <w:szCs w:val="20"/>
        </w:rPr>
        <w:t>(Each presentation 8 minutes + 2 minutes Q&amp;A</w:t>
      </w:r>
      <w:r>
        <w:rPr>
          <w:rFonts w:ascii="Calibri" w:eastAsia="Times New Roman" w:hAnsi="Calibri" w:cs="Calibri"/>
          <w:color w:val="000000"/>
          <w:sz w:val="20"/>
          <w:szCs w:val="20"/>
        </w:rPr>
        <w:t>)</w:t>
      </w:r>
    </w:p>
    <w:p w14:paraId="4E33662E" w14:textId="309B855A" w:rsidR="00055883" w:rsidRPr="001B7CD7" w:rsidRDefault="00055883" w:rsidP="00055883">
      <w:pPr>
        <w:rPr>
          <w:rFonts w:ascii="Calibri" w:hAnsi="Calibri" w:cs="Calibri"/>
          <w:sz w:val="20"/>
          <w:szCs w:val="20"/>
          <w:lang w:val="en-US" w:eastAsia="en-GB"/>
        </w:rPr>
      </w:pPr>
      <w:r>
        <w:rPr>
          <w:rFonts w:ascii="Calibri" w:hAnsi="Calibri" w:cs="Calibri"/>
          <w:sz w:val="20"/>
          <w:szCs w:val="20"/>
          <w:lang w:val="en-US" w:eastAsia="en-GB"/>
        </w:rPr>
        <w:t xml:space="preserve"> </w:t>
      </w:r>
      <w:r>
        <w:rPr>
          <w:rFonts w:ascii="Calibri" w:hAnsi="Calibri" w:cs="Calibri"/>
          <w:sz w:val="20"/>
          <w:szCs w:val="20"/>
          <w:lang w:val="en-US" w:eastAsia="en-GB"/>
        </w:rPr>
        <w:tab/>
      </w:r>
      <w:r w:rsidRPr="001B7CD7">
        <w:rPr>
          <w:rFonts w:ascii="Calibri" w:hAnsi="Calibri" w:cs="Calibri"/>
          <w:sz w:val="20"/>
          <w:szCs w:val="20"/>
          <w:lang w:val="en-US" w:eastAsia="en-GB"/>
        </w:rPr>
        <w:t xml:space="preserve">Chairs: </w:t>
      </w:r>
      <w:proofErr w:type="spellStart"/>
      <w:r>
        <w:rPr>
          <w:rFonts w:ascii="Calibri" w:hAnsi="Calibri" w:cs="Calibri"/>
          <w:sz w:val="20"/>
          <w:szCs w:val="20"/>
          <w:lang w:val="en-US" w:eastAsia="en-GB"/>
        </w:rPr>
        <w:t>Br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>ó</w:t>
      </w:r>
      <w:r>
        <w:rPr>
          <w:rFonts w:ascii="Calibri" w:hAnsi="Calibri" w:cs="Calibri"/>
          <w:sz w:val="20"/>
          <w:szCs w:val="20"/>
          <w:lang w:val="en-US" w:eastAsia="en-GB"/>
        </w:rPr>
        <w:t>nagh</w:t>
      </w:r>
      <w:proofErr w:type="spellEnd"/>
      <w:r w:rsidR="000B3BC2">
        <w:rPr>
          <w:rFonts w:ascii="Calibri" w:hAnsi="Calibri" w:cs="Calibri"/>
          <w:sz w:val="20"/>
          <w:szCs w:val="20"/>
          <w:lang w:val="en-US" w:eastAsia="en-GB"/>
        </w:rPr>
        <w:t xml:space="preserve"> Ó </w:t>
      </w:r>
      <w:proofErr w:type="spellStart"/>
      <w:r w:rsidR="001600C4" w:rsidRPr="0008287A">
        <w:rPr>
          <w:rFonts w:ascii="Calibri" w:hAnsi="Calibri" w:cs="Calibri"/>
          <w:sz w:val="20"/>
          <w:szCs w:val="20"/>
          <w:lang w:val="en-US" w:eastAsia="en-GB"/>
        </w:rPr>
        <w:t>hIcí</w:t>
      </w:r>
      <w:proofErr w:type="spellEnd"/>
      <w:r>
        <w:rPr>
          <w:rFonts w:ascii="Calibri" w:hAnsi="Calibri" w:cs="Calibri"/>
          <w:sz w:val="20"/>
          <w:szCs w:val="20"/>
          <w:lang w:val="en-US" w:eastAsia="en-GB"/>
        </w:rPr>
        <w:t>, Tara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 xml:space="preserve"> Clark</w:t>
      </w:r>
    </w:p>
    <w:p w14:paraId="70B4A789" w14:textId="24E3C030" w:rsidR="00C50A78" w:rsidRPr="00A93946" w:rsidRDefault="00C50A78" w:rsidP="009618F6">
      <w:pPr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3C8A4074" w14:textId="28BB0073" w:rsidR="0008287A" w:rsidRPr="0008287A" w:rsidRDefault="00055883" w:rsidP="0008287A">
      <w:pPr>
        <w:rPr>
          <w:rFonts w:ascii="Calibri" w:hAnsi="Calibri" w:cs="Calibri"/>
          <w:bCs/>
          <w:sz w:val="20"/>
          <w:szCs w:val="20"/>
          <w:u w:val="single"/>
          <w:lang w:val="en-US" w:eastAsia="en-GB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OP1</w:t>
      </w:r>
      <w:r w:rsidR="00361E43" w:rsidRPr="00A93946">
        <w:rPr>
          <w:rFonts w:ascii="Calibri" w:hAnsi="Calibri" w:cs="Calibri"/>
          <w:b/>
          <w:sz w:val="20"/>
          <w:szCs w:val="20"/>
          <w:lang w:val="en-US" w:eastAsia="en-GB"/>
        </w:rPr>
        <w:t>2</w:t>
      </w:r>
      <w:r w:rsidR="0008287A" w:rsidRPr="00A93946">
        <w:rPr>
          <w:rFonts w:ascii="Calibri" w:hAnsi="Calibri" w:cs="Calibri"/>
          <w:b/>
          <w:sz w:val="20"/>
          <w:szCs w:val="20"/>
          <w:lang w:val="en-US" w:eastAsia="en-GB"/>
        </w:rPr>
        <w:t xml:space="preserve"> </w:t>
      </w:r>
      <w:r w:rsidR="0008287A"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>Identity-by-descent analyses reveals C9orf72 discordance, cryptic relatedness, and expanded ALS pedigrees</w:t>
      </w:r>
    </w:p>
    <w:p w14:paraId="061E9539" w14:textId="1DF9A60F" w:rsidR="0008287A" w:rsidRDefault="0008287A" w:rsidP="0008287A">
      <w:pPr>
        <w:ind w:left="720"/>
        <w:rPr>
          <w:rFonts w:ascii="Calibri" w:hAnsi="Calibri" w:cs="Calibri"/>
          <w:b/>
          <w:sz w:val="20"/>
          <w:szCs w:val="20"/>
          <w:lang w:val="en-US" w:eastAsia="en-GB"/>
        </w:rPr>
      </w:pPr>
      <w:r w:rsidRPr="0008287A">
        <w:rPr>
          <w:rFonts w:ascii="Calibri" w:hAnsi="Calibri" w:cs="Calibri"/>
          <w:bCs/>
          <w:sz w:val="20"/>
          <w:szCs w:val="20"/>
          <w:u w:val="single"/>
          <w:lang w:val="en-US" w:eastAsia="en-GB"/>
        </w:rPr>
        <w:t>Ciara O'Donoghue,</w:t>
      </w:r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 xml:space="preserve"> Marie Ryan, Emrah Kacar, Tomas Gomes, Guste Venslovaite, Mark Heverin, Russell McLaughlin, Orla Hardiman, Ross P. Byrne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>, Trinity College Dublin</w:t>
      </w:r>
    </w:p>
    <w:p w14:paraId="520A4475" w14:textId="77777777" w:rsidR="00055883" w:rsidRPr="00A93946" w:rsidRDefault="00055883" w:rsidP="00055883">
      <w:pPr>
        <w:rPr>
          <w:rFonts w:ascii="Calibri" w:eastAsia="Times New Roman" w:hAnsi="Calibri" w:cs="Calibri"/>
          <w:sz w:val="20"/>
          <w:szCs w:val="20"/>
          <w:lang w:eastAsia="en-IE"/>
        </w:rPr>
      </w:pPr>
    </w:p>
    <w:p w14:paraId="26472611" w14:textId="77777777" w:rsidR="0008287A" w:rsidRDefault="00055883" w:rsidP="0008287A">
      <w:pPr>
        <w:ind w:left="720" w:hanging="720"/>
        <w:rPr>
          <w:rFonts w:ascii="Calibri" w:hAnsi="Calibri" w:cs="Calibri"/>
          <w:b/>
          <w:sz w:val="20"/>
          <w:szCs w:val="20"/>
          <w:lang w:val="en-US" w:eastAsia="en-GB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OP1</w:t>
      </w:r>
      <w:r w:rsidR="00361E43" w:rsidRPr="00A93946">
        <w:rPr>
          <w:rFonts w:ascii="Calibri" w:hAnsi="Calibri" w:cs="Calibri"/>
          <w:b/>
          <w:sz w:val="20"/>
          <w:szCs w:val="20"/>
          <w:lang w:val="en-US" w:eastAsia="en-GB"/>
        </w:rPr>
        <w:t>3</w:t>
      </w:r>
      <w:r w:rsidR="0008287A" w:rsidRPr="006516CF">
        <w:rPr>
          <w:rFonts w:ascii="Calibri" w:hAnsi="Calibri" w:cs="Calibri"/>
          <w:b/>
          <w:color w:val="FF0000"/>
          <w:sz w:val="20"/>
          <w:szCs w:val="20"/>
          <w:lang w:val="en-US" w:eastAsia="en-GB"/>
        </w:rPr>
        <w:tab/>
      </w:r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 xml:space="preserve">A cost-effective single molecule molecular inversion probe sequencing panel of 387 genes to resolve the genetic </w:t>
      </w:r>
      <w:proofErr w:type="spellStart"/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>aetiology</w:t>
      </w:r>
      <w:proofErr w:type="spellEnd"/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 xml:space="preserve"> of inherited retinal degenerations</w:t>
      </w:r>
    </w:p>
    <w:p w14:paraId="756FABBB" w14:textId="5E518545" w:rsidR="0008287A" w:rsidRPr="0008287A" w:rsidRDefault="0008287A" w:rsidP="0008287A">
      <w:pPr>
        <w:ind w:left="720" w:hanging="720"/>
        <w:rPr>
          <w:rFonts w:ascii="Calibri" w:hAnsi="Calibri" w:cs="Calibri"/>
          <w:bCs/>
          <w:sz w:val="20"/>
          <w:szCs w:val="20"/>
          <w:lang w:val="en-US" w:eastAsia="en-GB"/>
        </w:rPr>
      </w:pPr>
      <w:r>
        <w:rPr>
          <w:rFonts w:ascii="Calibri" w:hAnsi="Calibri" w:cs="Calibri"/>
          <w:b/>
          <w:sz w:val="20"/>
          <w:szCs w:val="20"/>
          <w:lang w:val="en-US" w:eastAsia="en-GB"/>
        </w:rPr>
        <w:tab/>
      </w:r>
      <w:r w:rsidRPr="0008287A">
        <w:rPr>
          <w:rFonts w:ascii="Calibri" w:hAnsi="Calibri" w:cs="Calibri"/>
          <w:bCs/>
          <w:sz w:val="20"/>
          <w:szCs w:val="20"/>
          <w:u w:val="single"/>
          <w:lang w:val="en-US" w:eastAsia="en-GB"/>
        </w:rPr>
        <w:t>Anna Ridgeway</w:t>
      </w:r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 xml:space="preserve">, Zelia Corrardi, Lara K. </w:t>
      </w:r>
      <w:proofErr w:type="spellStart"/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>Holtes</w:t>
      </w:r>
      <w:proofErr w:type="spellEnd"/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 xml:space="preserve">, Erica G.M. Boonen, Rebekkah J. Hitti-Malin, Daan M. </w:t>
      </w:r>
      <w:proofErr w:type="spellStart"/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>Panneman</w:t>
      </w:r>
      <w:proofErr w:type="spellEnd"/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 xml:space="preserve">, Sinéad Brooks, Ella Kopčić, Laura K. Finnegan, David J. Keegan, Jacqueline Turner, Giuliana Silvestri, Claire Kirk, Emma Duignan, Paul F. Kenna, Frans P.M. Cremers, Susanne </w:t>
      </w:r>
      <w:proofErr w:type="spellStart"/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>Roosing</w:t>
      </w:r>
      <w:proofErr w:type="spellEnd"/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>, Naomi Chadderton, G. Jane Farrar</w:t>
      </w:r>
      <w:r w:rsidR="000B3BC2">
        <w:rPr>
          <w:rFonts w:ascii="Calibri" w:hAnsi="Calibri" w:cs="Calibri"/>
          <w:sz w:val="20"/>
          <w:szCs w:val="20"/>
          <w:lang w:val="en-US" w:eastAsia="en-GB"/>
        </w:rPr>
        <w:t>, Trinity College Dublin</w:t>
      </w:r>
    </w:p>
    <w:p w14:paraId="230E44AB" w14:textId="77777777" w:rsidR="0008287A" w:rsidRPr="00A93946" w:rsidRDefault="0008287A" w:rsidP="0008287A">
      <w:pPr>
        <w:rPr>
          <w:rFonts w:ascii="Calibri" w:hAnsi="Calibri" w:cs="Calibri"/>
          <w:b/>
          <w:sz w:val="20"/>
          <w:szCs w:val="20"/>
          <w:lang w:val="en-US" w:eastAsia="en-GB"/>
        </w:rPr>
      </w:pPr>
    </w:p>
    <w:p w14:paraId="3C0C121C" w14:textId="350A9A70" w:rsidR="0008287A" w:rsidRDefault="00055883" w:rsidP="0008287A">
      <w:pPr>
        <w:rPr>
          <w:rFonts w:ascii="Calibri" w:hAnsi="Calibri" w:cs="Calibri"/>
          <w:b/>
          <w:sz w:val="20"/>
          <w:szCs w:val="20"/>
          <w:lang w:val="en-US" w:eastAsia="en-GB"/>
        </w:rPr>
      </w:pPr>
      <w:r w:rsidRPr="00A93946">
        <w:rPr>
          <w:rFonts w:ascii="Calibri" w:hAnsi="Calibri" w:cs="Calibri"/>
          <w:b/>
          <w:sz w:val="20"/>
          <w:szCs w:val="20"/>
          <w:lang w:val="en-US" w:eastAsia="en-GB"/>
        </w:rPr>
        <w:t>OP1</w:t>
      </w:r>
      <w:r w:rsidR="00361E43" w:rsidRPr="00A93946">
        <w:rPr>
          <w:rFonts w:ascii="Calibri" w:hAnsi="Calibri" w:cs="Calibri"/>
          <w:b/>
          <w:sz w:val="20"/>
          <w:szCs w:val="20"/>
          <w:lang w:val="en-US" w:eastAsia="en-GB"/>
        </w:rPr>
        <w:t>4</w:t>
      </w:r>
      <w:r w:rsidR="0008287A">
        <w:rPr>
          <w:rFonts w:ascii="Calibri" w:hAnsi="Calibri" w:cs="Calibri"/>
          <w:b/>
          <w:sz w:val="20"/>
          <w:szCs w:val="20"/>
          <w:lang w:val="en-US" w:eastAsia="en-GB"/>
        </w:rPr>
        <w:tab/>
      </w:r>
      <w:proofErr w:type="spellStart"/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>RaDiCare</w:t>
      </w:r>
      <w:proofErr w:type="spellEnd"/>
      <w:r w:rsidR="0008287A" w:rsidRPr="0008287A">
        <w:rPr>
          <w:rFonts w:ascii="Calibri" w:hAnsi="Calibri" w:cs="Calibri"/>
          <w:b/>
          <w:sz w:val="20"/>
          <w:szCs w:val="20"/>
          <w:lang w:val="en-US" w:eastAsia="en-GB"/>
        </w:rPr>
        <w:t>: A Digital Platform to Map, Guide and Coordinate Rare Disease Patient Care in Ireland</w:t>
      </w:r>
    </w:p>
    <w:p w14:paraId="3E10517B" w14:textId="0B34E202" w:rsidR="00055883" w:rsidRPr="0008287A" w:rsidRDefault="0008287A" w:rsidP="00055883">
      <w:pPr>
        <w:rPr>
          <w:rFonts w:ascii="Calibri" w:hAnsi="Calibri" w:cs="Calibri"/>
          <w:bCs/>
          <w:sz w:val="20"/>
          <w:szCs w:val="20"/>
          <w:lang w:val="en-US" w:eastAsia="en-GB"/>
        </w:rPr>
      </w:pPr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ab/>
      </w:r>
      <w:r w:rsidRPr="0008287A">
        <w:rPr>
          <w:rFonts w:ascii="Calibri" w:hAnsi="Calibri" w:cs="Calibri"/>
          <w:bCs/>
          <w:sz w:val="20"/>
          <w:szCs w:val="20"/>
          <w:u w:val="single"/>
          <w:lang w:val="en-US" w:eastAsia="en-GB"/>
        </w:rPr>
        <w:t>Agnete Gade Holmstrom</w:t>
      </w:r>
      <w:r w:rsidRPr="0008287A">
        <w:rPr>
          <w:rFonts w:ascii="Calibri" w:hAnsi="Calibri" w:cs="Calibri"/>
          <w:bCs/>
          <w:sz w:val="20"/>
          <w:szCs w:val="20"/>
          <w:lang w:val="en-US" w:eastAsia="en-GB"/>
        </w:rPr>
        <w:t>, Alana Ward, Geraldine Sweeney, Silvana MacMahon, Daniel Murphy</w:t>
      </w:r>
      <w:r w:rsidR="000B3BC2">
        <w:rPr>
          <w:rFonts w:ascii="Calibri" w:hAnsi="Calibri" w:cs="Calibri"/>
          <w:bCs/>
          <w:sz w:val="20"/>
          <w:szCs w:val="20"/>
          <w:lang w:val="en-US" w:eastAsia="en-GB"/>
        </w:rPr>
        <w:t xml:space="preserve">, </w:t>
      </w:r>
      <w:r w:rsidR="000B3BC2" w:rsidRPr="000B3BC2">
        <w:rPr>
          <w:rFonts w:ascii="Calibri" w:hAnsi="Calibri" w:cs="Calibri"/>
          <w:bCs/>
          <w:sz w:val="20"/>
          <w:szCs w:val="20"/>
          <w:lang w:val="en-US" w:eastAsia="en-GB"/>
        </w:rPr>
        <w:t>Dublin City University</w:t>
      </w:r>
    </w:p>
    <w:p w14:paraId="2B6D2F5A" w14:textId="27766C91" w:rsidR="00B873AA" w:rsidRPr="00055883" w:rsidRDefault="00474AF4" w:rsidP="00A64BD6">
      <w:pPr>
        <w:jc w:val="both"/>
        <w:rPr>
          <w:rFonts w:ascii="Calibri" w:hAnsi="Calibri" w:cs="Calibri"/>
          <w:b/>
          <w:sz w:val="20"/>
          <w:szCs w:val="20"/>
          <w:lang w:val="en-US" w:eastAsia="en-GB"/>
        </w:rPr>
      </w:pPr>
      <w:r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</w:p>
    <w:p w14:paraId="145956E8" w14:textId="77777777" w:rsidR="00DD5FD3" w:rsidRPr="001B7CD7" w:rsidRDefault="00DD5FD3" w:rsidP="006464F3">
      <w:pPr>
        <w:jc w:val="both"/>
        <w:rPr>
          <w:rFonts w:ascii="Calibri" w:hAnsi="Calibri" w:cs="Calibri"/>
          <w:b/>
          <w:bCs/>
          <w:color w:val="FF0000"/>
          <w:sz w:val="20"/>
          <w:szCs w:val="20"/>
          <w:lang w:val="en-US" w:eastAsia="en-GB"/>
        </w:rPr>
      </w:pPr>
    </w:p>
    <w:p w14:paraId="4267C797" w14:textId="6B4093E3" w:rsidR="00930487" w:rsidRPr="006F1ED4" w:rsidRDefault="00A64BD6" w:rsidP="00055883">
      <w:pPr>
        <w:pBdr>
          <w:top w:val="single" w:sz="4" w:space="1" w:color="auto"/>
          <w:bottom w:val="single" w:sz="4" w:space="1" w:color="auto"/>
        </w:pBdr>
        <w:jc w:val="both"/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</w:pP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17.45</w:t>
      </w:r>
      <w:r w:rsidR="00B41F29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ab/>
      </w:r>
      <w:r w:rsidR="00144EEB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Presentation of Prizes</w:t>
      </w:r>
      <w:r w:rsidR="00674339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followed by</w:t>
      </w:r>
      <w:r w:rsidR="00A6589F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  <w:r w:rsidR="00F1188F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Wine &amp; cake</w:t>
      </w:r>
      <w:r w:rsidR="00474AF4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reception</w:t>
      </w:r>
      <w:r w:rsidR="006359F4" w:rsidRPr="006F1ED4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 xml:space="preserve"> </w:t>
      </w:r>
    </w:p>
    <w:p w14:paraId="56BEB1C8" w14:textId="77777777" w:rsidR="00055883" w:rsidRDefault="00055883" w:rsidP="00C80377">
      <w:pPr>
        <w:jc w:val="both"/>
        <w:rPr>
          <w:rFonts w:ascii="Calibri" w:hAnsi="Calibri" w:cs="Calibri"/>
          <w:b/>
          <w:bCs/>
          <w:sz w:val="20"/>
          <w:szCs w:val="20"/>
          <w:lang w:val="en-US" w:eastAsia="en-GB"/>
        </w:rPr>
      </w:pPr>
    </w:p>
    <w:p w14:paraId="03E8FA0E" w14:textId="083AEFEC" w:rsidR="001B7CD7" w:rsidRPr="001B7CD7" w:rsidRDefault="009F0C46" w:rsidP="00C80377">
      <w:pPr>
        <w:jc w:val="both"/>
        <w:rPr>
          <w:rFonts w:ascii="Calibri" w:hAnsi="Calibri" w:cs="Calibri"/>
          <w:b/>
          <w:bCs/>
          <w:sz w:val="20"/>
          <w:szCs w:val="20"/>
          <w:lang w:val="en-US" w:eastAsia="en-GB"/>
        </w:rPr>
      </w:pPr>
      <w:r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20</w:t>
      </w:r>
      <w:r w:rsidR="00474AF4"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:</w:t>
      </w:r>
      <w:r w:rsidR="0054091C"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</w:t>
      </w:r>
      <w:r w:rsidR="00B41F29" w:rsidRPr="00055883">
        <w:rPr>
          <w:rFonts w:ascii="Calibri" w:hAnsi="Calibri" w:cs="Calibri"/>
          <w:b/>
          <w:bCs/>
          <w:color w:val="538135"/>
          <w:sz w:val="20"/>
          <w:szCs w:val="20"/>
          <w:lang w:val="en-US" w:eastAsia="en-GB"/>
        </w:rPr>
        <w:t>0</w:t>
      </w:r>
      <w:r w:rsidR="00B41F29">
        <w:rPr>
          <w:rFonts w:ascii="Calibri" w:hAnsi="Calibri" w:cs="Calibri"/>
          <w:b/>
          <w:bCs/>
          <w:sz w:val="20"/>
          <w:szCs w:val="20"/>
          <w:lang w:val="en-US" w:eastAsia="en-GB"/>
        </w:rPr>
        <w:tab/>
      </w:r>
      <w:r w:rsidR="00BD54B5"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>Meeting Clos</w:t>
      </w:r>
      <w:r w:rsidR="001A33FF"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>e</w:t>
      </w:r>
      <w:r w:rsidR="00F135D8" w:rsidRPr="001B7CD7">
        <w:rPr>
          <w:rFonts w:ascii="Calibri" w:hAnsi="Calibri" w:cs="Calibri"/>
          <w:b/>
          <w:bCs/>
          <w:sz w:val="20"/>
          <w:szCs w:val="20"/>
          <w:lang w:val="en-US" w:eastAsia="en-GB"/>
        </w:rPr>
        <w:t>s</w:t>
      </w:r>
    </w:p>
    <w:sectPr w:rsidR="001B7CD7" w:rsidRPr="001B7CD7" w:rsidSect="00055883">
      <w:headerReference w:type="default" r:id="rId7"/>
      <w:footerReference w:type="default" r:id="rId8"/>
      <w:pgSz w:w="11906" w:h="16838"/>
      <w:pgMar w:top="191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3F1EF" w14:textId="77777777" w:rsidR="00A31B67" w:rsidRDefault="00A31B67">
      <w:r>
        <w:separator/>
      </w:r>
    </w:p>
  </w:endnote>
  <w:endnote w:type="continuationSeparator" w:id="0">
    <w:p w14:paraId="7C5A4353" w14:textId="77777777" w:rsidR="00A31B67" w:rsidRDefault="00A3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36D6" w14:textId="77777777" w:rsidR="00C37068" w:rsidRPr="00D30FAA" w:rsidRDefault="00C37068" w:rsidP="00D70C1E">
    <w:pPr>
      <w:pStyle w:val="Footer"/>
      <w:jc w:val="center"/>
      <w:rPr>
        <w:rFonts w:cs="Arial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0A5A0" w14:textId="77777777" w:rsidR="00A31B67" w:rsidRDefault="00A31B67">
      <w:r>
        <w:separator/>
      </w:r>
    </w:p>
  </w:footnote>
  <w:footnote w:type="continuationSeparator" w:id="0">
    <w:p w14:paraId="3C66932D" w14:textId="77777777" w:rsidR="00A31B67" w:rsidRDefault="00A3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AA49" w14:textId="5DBC4B9E" w:rsidR="00C37068" w:rsidRPr="00D447FC" w:rsidRDefault="00055883" w:rsidP="00055883">
    <w:pPr>
      <w:pStyle w:val="Header"/>
      <w:rPr>
        <w:b/>
      </w:rPr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1BADD12E" wp14:editId="140E3384">
          <wp:simplePos x="0" y="0"/>
          <wp:positionH relativeFrom="column">
            <wp:posOffset>5892229</wp:posOffset>
          </wp:positionH>
          <wp:positionV relativeFrom="paragraph">
            <wp:posOffset>-49522</wp:posOffset>
          </wp:positionV>
          <wp:extent cx="562811" cy="760288"/>
          <wp:effectExtent l="0" t="0" r="0" b="0"/>
          <wp:wrapNone/>
          <wp:docPr id="1062736423" name="Picture 1" descr="A logo with a couple of moos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469119" name="Picture 1" descr="A logo with a couple of moose&#10;&#10;Description automatically generated"/>
                  <pic:cNvPicPr/>
                </pic:nvPicPr>
                <pic:blipFill rotWithShape="1">
                  <a:blip r:embed="rId1"/>
                  <a:srcRect l="25003" t="18222" r="26680" b="16508"/>
                  <a:stretch/>
                </pic:blipFill>
                <pic:spPr bwMode="auto">
                  <a:xfrm>
                    <a:off x="0" y="0"/>
                    <a:ext cx="568325" cy="7677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44D3C0E0" wp14:editId="138EDF0A">
          <wp:simplePos x="0" y="0"/>
          <wp:positionH relativeFrom="column">
            <wp:posOffset>5080</wp:posOffset>
          </wp:positionH>
          <wp:positionV relativeFrom="paragraph">
            <wp:posOffset>1270</wp:posOffset>
          </wp:positionV>
          <wp:extent cx="1412875" cy="829945"/>
          <wp:effectExtent l="0" t="0" r="0" b="0"/>
          <wp:wrapNone/>
          <wp:docPr id="187077766" name="Picture 3" descr="A logo for a company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77766" name="Picture 3" descr="A logo for a company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829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4079"/>
    <w:multiLevelType w:val="hybridMultilevel"/>
    <w:tmpl w:val="5FB88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17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EEB"/>
    <w:rsid w:val="00011184"/>
    <w:rsid w:val="00012C3C"/>
    <w:rsid w:val="00022274"/>
    <w:rsid w:val="00024F54"/>
    <w:rsid w:val="000273DC"/>
    <w:rsid w:val="00041E30"/>
    <w:rsid w:val="00052D13"/>
    <w:rsid w:val="00055883"/>
    <w:rsid w:val="00057129"/>
    <w:rsid w:val="0006563F"/>
    <w:rsid w:val="000704A5"/>
    <w:rsid w:val="00074717"/>
    <w:rsid w:val="0008287A"/>
    <w:rsid w:val="00090A08"/>
    <w:rsid w:val="000B3BC2"/>
    <w:rsid w:val="000B5B1C"/>
    <w:rsid w:val="000D060A"/>
    <w:rsid w:val="000D49D3"/>
    <w:rsid w:val="000E267A"/>
    <w:rsid w:val="000E388B"/>
    <w:rsid w:val="000F2D30"/>
    <w:rsid w:val="000F7223"/>
    <w:rsid w:val="00103F52"/>
    <w:rsid w:val="00107CCD"/>
    <w:rsid w:val="00112281"/>
    <w:rsid w:val="00113919"/>
    <w:rsid w:val="001249EC"/>
    <w:rsid w:val="001341F4"/>
    <w:rsid w:val="00135B79"/>
    <w:rsid w:val="001368DC"/>
    <w:rsid w:val="0014056E"/>
    <w:rsid w:val="00142FDA"/>
    <w:rsid w:val="00144EEB"/>
    <w:rsid w:val="0015075A"/>
    <w:rsid w:val="0015103C"/>
    <w:rsid w:val="0015524A"/>
    <w:rsid w:val="001600C4"/>
    <w:rsid w:val="00176FCB"/>
    <w:rsid w:val="001872A2"/>
    <w:rsid w:val="00196E4B"/>
    <w:rsid w:val="001A0709"/>
    <w:rsid w:val="001A33FF"/>
    <w:rsid w:val="001A38BA"/>
    <w:rsid w:val="001B2EAF"/>
    <w:rsid w:val="001B7CD7"/>
    <w:rsid w:val="001C689C"/>
    <w:rsid w:val="001D16CF"/>
    <w:rsid w:val="001D390B"/>
    <w:rsid w:val="001D6CA2"/>
    <w:rsid w:val="001D6DA9"/>
    <w:rsid w:val="001E22B5"/>
    <w:rsid w:val="001E327D"/>
    <w:rsid w:val="001E7843"/>
    <w:rsid w:val="001F215D"/>
    <w:rsid w:val="0020366C"/>
    <w:rsid w:val="00230DC8"/>
    <w:rsid w:val="0023688E"/>
    <w:rsid w:val="002403E6"/>
    <w:rsid w:val="002561DE"/>
    <w:rsid w:val="00256DE4"/>
    <w:rsid w:val="00262DAD"/>
    <w:rsid w:val="00267EEC"/>
    <w:rsid w:val="00286D2C"/>
    <w:rsid w:val="00291808"/>
    <w:rsid w:val="00292FB3"/>
    <w:rsid w:val="002A3FCC"/>
    <w:rsid w:val="002A419A"/>
    <w:rsid w:val="002A593A"/>
    <w:rsid w:val="002C280F"/>
    <w:rsid w:val="002C6C71"/>
    <w:rsid w:val="002E4281"/>
    <w:rsid w:val="002F7D17"/>
    <w:rsid w:val="00313102"/>
    <w:rsid w:val="003157E7"/>
    <w:rsid w:val="00331979"/>
    <w:rsid w:val="00333FA9"/>
    <w:rsid w:val="0033450B"/>
    <w:rsid w:val="00352F60"/>
    <w:rsid w:val="00361E43"/>
    <w:rsid w:val="00362923"/>
    <w:rsid w:val="003921F0"/>
    <w:rsid w:val="003930AE"/>
    <w:rsid w:val="003962FF"/>
    <w:rsid w:val="003A6DE8"/>
    <w:rsid w:val="003A79B5"/>
    <w:rsid w:val="003B2BEF"/>
    <w:rsid w:val="003B4D0C"/>
    <w:rsid w:val="003C171F"/>
    <w:rsid w:val="003C2DA6"/>
    <w:rsid w:val="003C6B16"/>
    <w:rsid w:val="003D0B2D"/>
    <w:rsid w:val="003D25F0"/>
    <w:rsid w:val="003D310F"/>
    <w:rsid w:val="003E13C0"/>
    <w:rsid w:val="003E4DF4"/>
    <w:rsid w:val="004071C0"/>
    <w:rsid w:val="00413831"/>
    <w:rsid w:val="00417278"/>
    <w:rsid w:val="00420A42"/>
    <w:rsid w:val="00430D4F"/>
    <w:rsid w:val="0043558C"/>
    <w:rsid w:val="00437A82"/>
    <w:rsid w:val="0044006C"/>
    <w:rsid w:val="00445BCD"/>
    <w:rsid w:val="00457A13"/>
    <w:rsid w:val="00467BA7"/>
    <w:rsid w:val="004712A4"/>
    <w:rsid w:val="00474AF4"/>
    <w:rsid w:val="004869F6"/>
    <w:rsid w:val="004C2EA3"/>
    <w:rsid w:val="004C38AA"/>
    <w:rsid w:val="004C4F02"/>
    <w:rsid w:val="004F605A"/>
    <w:rsid w:val="00501344"/>
    <w:rsid w:val="00504288"/>
    <w:rsid w:val="005104A2"/>
    <w:rsid w:val="00527FB8"/>
    <w:rsid w:val="0054091C"/>
    <w:rsid w:val="00544103"/>
    <w:rsid w:val="005524E6"/>
    <w:rsid w:val="00561980"/>
    <w:rsid w:val="00561B3D"/>
    <w:rsid w:val="00581EA0"/>
    <w:rsid w:val="00585DE9"/>
    <w:rsid w:val="005904BC"/>
    <w:rsid w:val="00590E6A"/>
    <w:rsid w:val="005A0D3F"/>
    <w:rsid w:val="005A18C0"/>
    <w:rsid w:val="005A24C3"/>
    <w:rsid w:val="005A3617"/>
    <w:rsid w:val="005A54FA"/>
    <w:rsid w:val="005B0AAF"/>
    <w:rsid w:val="005B0EDF"/>
    <w:rsid w:val="005B3CBC"/>
    <w:rsid w:val="005C1130"/>
    <w:rsid w:val="005C305C"/>
    <w:rsid w:val="005C780C"/>
    <w:rsid w:val="005E7CA1"/>
    <w:rsid w:val="005F3489"/>
    <w:rsid w:val="005F7332"/>
    <w:rsid w:val="006063D1"/>
    <w:rsid w:val="00607E34"/>
    <w:rsid w:val="00613F8F"/>
    <w:rsid w:val="00615B9C"/>
    <w:rsid w:val="00616905"/>
    <w:rsid w:val="006176F1"/>
    <w:rsid w:val="00622C62"/>
    <w:rsid w:val="0062474D"/>
    <w:rsid w:val="006359F4"/>
    <w:rsid w:val="00645220"/>
    <w:rsid w:val="006464F3"/>
    <w:rsid w:val="006516CF"/>
    <w:rsid w:val="00651FBB"/>
    <w:rsid w:val="00663BAB"/>
    <w:rsid w:val="00667AC3"/>
    <w:rsid w:val="00670012"/>
    <w:rsid w:val="0067116A"/>
    <w:rsid w:val="00674339"/>
    <w:rsid w:val="006864A1"/>
    <w:rsid w:val="00691516"/>
    <w:rsid w:val="00691C57"/>
    <w:rsid w:val="0069691C"/>
    <w:rsid w:val="006C470F"/>
    <w:rsid w:val="006D0FAD"/>
    <w:rsid w:val="006D78CA"/>
    <w:rsid w:val="006E1462"/>
    <w:rsid w:val="006E3858"/>
    <w:rsid w:val="006E46E7"/>
    <w:rsid w:val="006E50EC"/>
    <w:rsid w:val="006E7FFD"/>
    <w:rsid w:val="006F1ED4"/>
    <w:rsid w:val="006F4A4B"/>
    <w:rsid w:val="00725CC4"/>
    <w:rsid w:val="00736A2C"/>
    <w:rsid w:val="007373F6"/>
    <w:rsid w:val="0074757D"/>
    <w:rsid w:val="00751607"/>
    <w:rsid w:val="00756D1A"/>
    <w:rsid w:val="007635BA"/>
    <w:rsid w:val="00763856"/>
    <w:rsid w:val="00767AD7"/>
    <w:rsid w:val="007706C2"/>
    <w:rsid w:val="00774BA1"/>
    <w:rsid w:val="00780505"/>
    <w:rsid w:val="0079065A"/>
    <w:rsid w:val="00795B80"/>
    <w:rsid w:val="007A3086"/>
    <w:rsid w:val="007B7C36"/>
    <w:rsid w:val="007F2872"/>
    <w:rsid w:val="00803D73"/>
    <w:rsid w:val="00804DFF"/>
    <w:rsid w:val="008054B2"/>
    <w:rsid w:val="0080736D"/>
    <w:rsid w:val="008134E2"/>
    <w:rsid w:val="00820EDE"/>
    <w:rsid w:val="00821FC1"/>
    <w:rsid w:val="00823ABF"/>
    <w:rsid w:val="00825A03"/>
    <w:rsid w:val="00841271"/>
    <w:rsid w:val="008440A1"/>
    <w:rsid w:val="0086189F"/>
    <w:rsid w:val="00865606"/>
    <w:rsid w:val="0086697E"/>
    <w:rsid w:val="00870F61"/>
    <w:rsid w:val="00887C12"/>
    <w:rsid w:val="00893263"/>
    <w:rsid w:val="008A6E2B"/>
    <w:rsid w:val="008B659D"/>
    <w:rsid w:val="008B797B"/>
    <w:rsid w:val="008D5DCD"/>
    <w:rsid w:val="008E1580"/>
    <w:rsid w:val="008E3409"/>
    <w:rsid w:val="008E365A"/>
    <w:rsid w:val="008F6CDD"/>
    <w:rsid w:val="00903810"/>
    <w:rsid w:val="00904B8F"/>
    <w:rsid w:val="0091509E"/>
    <w:rsid w:val="00916F4D"/>
    <w:rsid w:val="00920FD3"/>
    <w:rsid w:val="00922124"/>
    <w:rsid w:val="00930487"/>
    <w:rsid w:val="00936AAA"/>
    <w:rsid w:val="00953D07"/>
    <w:rsid w:val="009618F6"/>
    <w:rsid w:val="0097491B"/>
    <w:rsid w:val="00976633"/>
    <w:rsid w:val="009770DD"/>
    <w:rsid w:val="009826DA"/>
    <w:rsid w:val="00994E31"/>
    <w:rsid w:val="009B01C4"/>
    <w:rsid w:val="009B3A53"/>
    <w:rsid w:val="009E59C4"/>
    <w:rsid w:val="009E5C9C"/>
    <w:rsid w:val="009F0C46"/>
    <w:rsid w:val="009F2E4A"/>
    <w:rsid w:val="009F46ED"/>
    <w:rsid w:val="009F4908"/>
    <w:rsid w:val="00A21088"/>
    <w:rsid w:val="00A2172D"/>
    <w:rsid w:val="00A31B67"/>
    <w:rsid w:val="00A624A8"/>
    <w:rsid w:val="00A64BD6"/>
    <w:rsid w:val="00A6589F"/>
    <w:rsid w:val="00A80A65"/>
    <w:rsid w:val="00A93946"/>
    <w:rsid w:val="00AA1D2D"/>
    <w:rsid w:val="00AA37D3"/>
    <w:rsid w:val="00AB4FBD"/>
    <w:rsid w:val="00AB5FBB"/>
    <w:rsid w:val="00AC6900"/>
    <w:rsid w:val="00AC6DFC"/>
    <w:rsid w:val="00AD1AFE"/>
    <w:rsid w:val="00AD2396"/>
    <w:rsid w:val="00AE6B6E"/>
    <w:rsid w:val="00AF2C46"/>
    <w:rsid w:val="00AF70B7"/>
    <w:rsid w:val="00B01F25"/>
    <w:rsid w:val="00B27EE9"/>
    <w:rsid w:val="00B33A21"/>
    <w:rsid w:val="00B34AF3"/>
    <w:rsid w:val="00B41F29"/>
    <w:rsid w:val="00B57916"/>
    <w:rsid w:val="00B66462"/>
    <w:rsid w:val="00B72D59"/>
    <w:rsid w:val="00B73F4C"/>
    <w:rsid w:val="00B744AA"/>
    <w:rsid w:val="00B748C1"/>
    <w:rsid w:val="00B7578F"/>
    <w:rsid w:val="00B873AA"/>
    <w:rsid w:val="00BA2C57"/>
    <w:rsid w:val="00BB3812"/>
    <w:rsid w:val="00BB549A"/>
    <w:rsid w:val="00BC48CC"/>
    <w:rsid w:val="00BD3492"/>
    <w:rsid w:val="00BD54B5"/>
    <w:rsid w:val="00BF0DDD"/>
    <w:rsid w:val="00BF0E8B"/>
    <w:rsid w:val="00BF7A69"/>
    <w:rsid w:val="00C2583B"/>
    <w:rsid w:val="00C333AD"/>
    <w:rsid w:val="00C37068"/>
    <w:rsid w:val="00C3790C"/>
    <w:rsid w:val="00C40E5C"/>
    <w:rsid w:val="00C41DDD"/>
    <w:rsid w:val="00C44B60"/>
    <w:rsid w:val="00C4557D"/>
    <w:rsid w:val="00C45737"/>
    <w:rsid w:val="00C46D12"/>
    <w:rsid w:val="00C50A78"/>
    <w:rsid w:val="00C5434F"/>
    <w:rsid w:val="00C55D9C"/>
    <w:rsid w:val="00C57E65"/>
    <w:rsid w:val="00C8017C"/>
    <w:rsid w:val="00C80377"/>
    <w:rsid w:val="00C80D5E"/>
    <w:rsid w:val="00C83223"/>
    <w:rsid w:val="00C94A9D"/>
    <w:rsid w:val="00CA3AE6"/>
    <w:rsid w:val="00CA7ADA"/>
    <w:rsid w:val="00CB0D5E"/>
    <w:rsid w:val="00CD4D39"/>
    <w:rsid w:val="00CD4E27"/>
    <w:rsid w:val="00CE3FFD"/>
    <w:rsid w:val="00CE73B0"/>
    <w:rsid w:val="00CF3342"/>
    <w:rsid w:val="00CF5FA9"/>
    <w:rsid w:val="00D02122"/>
    <w:rsid w:val="00D17FBE"/>
    <w:rsid w:val="00D235D5"/>
    <w:rsid w:val="00D2456E"/>
    <w:rsid w:val="00D24E92"/>
    <w:rsid w:val="00D614A2"/>
    <w:rsid w:val="00D635DE"/>
    <w:rsid w:val="00D65E76"/>
    <w:rsid w:val="00D70C1E"/>
    <w:rsid w:val="00D81234"/>
    <w:rsid w:val="00D86DBC"/>
    <w:rsid w:val="00D912D5"/>
    <w:rsid w:val="00D94477"/>
    <w:rsid w:val="00D96690"/>
    <w:rsid w:val="00D968D7"/>
    <w:rsid w:val="00DA1CA7"/>
    <w:rsid w:val="00DA6D32"/>
    <w:rsid w:val="00DB1177"/>
    <w:rsid w:val="00DB1B56"/>
    <w:rsid w:val="00DC2EF2"/>
    <w:rsid w:val="00DD5FD3"/>
    <w:rsid w:val="00DE177F"/>
    <w:rsid w:val="00DE56CF"/>
    <w:rsid w:val="00DE624E"/>
    <w:rsid w:val="00E232A7"/>
    <w:rsid w:val="00E33BA9"/>
    <w:rsid w:val="00E34FB3"/>
    <w:rsid w:val="00E52532"/>
    <w:rsid w:val="00E53095"/>
    <w:rsid w:val="00E539A6"/>
    <w:rsid w:val="00E65BEA"/>
    <w:rsid w:val="00E771B8"/>
    <w:rsid w:val="00E91851"/>
    <w:rsid w:val="00E93A22"/>
    <w:rsid w:val="00EA43C1"/>
    <w:rsid w:val="00EA5805"/>
    <w:rsid w:val="00EB7F07"/>
    <w:rsid w:val="00EC2290"/>
    <w:rsid w:val="00ED11F3"/>
    <w:rsid w:val="00EE3949"/>
    <w:rsid w:val="00F0163B"/>
    <w:rsid w:val="00F069E9"/>
    <w:rsid w:val="00F115DB"/>
    <w:rsid w:val="00F1188F"/>
    <w:rsid w:val="00F135D8"/>
    <w:rsid w:val="00F16B0D"/>
    <w:rsid w:val="00F16C75"/>
    <w:rsid w:val="00F36ACB"/>
    <w:rsid w:val="00F3784A"/>
    <w:rsid w:val="00F52D3E"/>
    <w:rsid w:val="00F6450C"/>
    <w:rsid w:val="00F65547"/>
    <w:rsid w:val="00F96E56"/>
    <w:rsid w:val="00FA0D9F"/>
    <w:rsid w:val="00FA1C00"/>
    <w:rsid w:val="00FA755A"/>
    <w:rsid w:val="00FB6FF0"/>
    <w:rsid w:val="00FC3F87"/>
    <w:rsid w:val="00FC6398"/>
    <w:rsid w:val="00FD0854"/>
    <w:rsid w:val="00FE6925"/>
    <w:rsid w:val="00FF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23FBFE"/>
  <w14:defaultImageDpi w14:val="300"/>
  <w15:chartTrackingRefBased/>
  <w15:docId w15:val="{5C3CBC2B-6728-3848-BBB5-F2954FCE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I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5FD3"/>
    <w:rPr>
      <w:rFonts w:ascii="Arial" w:hAnsi="Arial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64522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4EE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44EE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F7223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rsid w:val="000F7223"/>
    <w:rPr>
      <w:sz w:val="18"/>
      <w:szCs w:val="18"/>
      <w:lang w:eastAsia="ja-JP"/>
    </w:rPr>
  </w:style>
  <w:style w:type="character" w:customStyle="1" w:styleId="apple-converted-space">
    <w:name w:val="apple-converted-space"/>
    <w:rsid w:val="00AA1D2D"/>
  </w:style>
  <w:style w:type="character" w:customStyle="1" w:styleId="Heading1Char">
    <w:name w:val="Heading 1 Char"/>
    <w:link w:val="Heading1"/>
    <w:rsid w:val="00645220"/>
    <w:rPr>
      <w:rFonts w:ascii="Calibri Light" w:eastAsia="Times New Roman" w:hAnsi="Calibri Light" w:cs="Times New Roman"/>
      <w:b/>
      <w:bCs/>
      <w:kern w:val="32"/>
      <w:sz w:val="32"/>
      <w:szCs w:val="32"/>
      <w:lang w:eastAsia="ja-JP"/>
    </w:rPr>
  </w:style>
  <w:style w:type="paragraph" w:styleId="Revision">
    <w:name w:val="Revision"/>
    <w:hidden/>
    <w:uiPriority w:val="71"/>
    <w:rsid w:val="00BD3492"/>
    <w:rPr>
      <w:rFonts w:ascii="Arial" w:hAnsi="Arial"/>
      <w:sz w:val="22"/>
      <w:szCs w:val="24"/>
      <w:lang w:eastAsia="ja-JP"/>
    </w:rPr>
  </w:style>
  <w:style w:type="character" w:customStyle="1" w:styleId="mdc-typography--body1">
    <w:name w:val="mdc-typography--body1"/>
    <w:rsid w:val="00267EEC"/>
  </w:style>
  <w:style w:type="character" w:styleId="CommentReference">
    <w:name w:val="annotation reference"/>
    <w:uiPriority w:val="99"/>
    <w:unhideWhenUsed/>
    <w:rsid w:val="00C37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790C"/>
    <w:pPr>
      <w:spacing w:after="120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C3790C"/>
    <w:rPr>
      <w:rFonts w:eastAsia="Times New Roman"/>
      <w:lang w:val="en-I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johanna.kelly</dc:creator>
  <cp:keywords/>
  <cp:lastModifiedBy>Kate Donnelly</cp:lastModifiedBy>
  <cp:revision>3</cp:revision>
  <cp:lastPrinted>2021-09-02T11:53:00Z</cp:lastPrinted>
  <dcterms:created xsi:type="dcterms:W3CDTF">2026-07-31T09:59:00Z</dcterms:created>
  <dcterms:modified xsi:type="dcterms:W3CDTF">2026-07-31T10:01:00Z</dcterms:modified>
</cp:coreProperties>
</file>